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362" w:rsidRPr="00EB440F" w:rsidRDefault="00CE6362" w:rsidP="00EB440F">
      <w:pPr>
        <w:jc w:val="center"/>
        <w:rPr>
          <w:b/>
          <w:sz w:val="24"/>
          <w:u w:val="single"/>
          <w:lang w:val="es-ES"/>
        </w:rPr>
      </w:pPr>
      <w:r w:rsidRPr="00EB440F">
        <w:rPr>
          <w:b/>
          <w:sz w:val="24"/>
          <w:u w:val="single"/>
          <w:lang w:val="es-ES"/>
        </w:rPr>
        <w:t>COMENTARIO AGROMETEOROLOGICO – PROBABILIDAD DE OCURRENCIA DE  LA NIÑA.</w:t>
      </w:r>
    </w:p>
    <w:p w:rsidR="00CE6362" w:rsidRPr="00EB440F" w:rsidRDefault="00AF5975" w:rsidP="00EB440F">
      <w:pPr>
        <w:jc w:val="center"/>
        <w:rPr>
          <w:b/>
          <w:sz w:val="24"/>
          <w:u w:val="single"/>
          <w:lang w:val="es-ES"/>
        </w:rPr>
      </w:pPr>
      <w:r w:rsidRPr="00EB440F">
        <w:rPr>
          <w:b/>
          <w:sz w:val="24"/>
          <w:u w:val="single"/>
          <w:lang w:val="es-ES"/>
        </w:rPr>
        <w:t>01/10</w:t>
      </w:r>
      <w:r w:rsidR="00CE6362" w:rsidRPr="00EB440F">
        <w:rPr>
          <w:b/>
          <w:sz w:val="24"/>
          <w:u w:val="single"/>
          <w:lang w:val="es-ES"/>
        </w:rPr>
        <w:t>/2020 / UNIDAD DE GESTION DE RIESGOS DEL MAG</w:t>
      </w:r>
    </w:p>
    <w:p w:rsidR="00CE6362" w:rsidRPr="00EB440F" w:rsidRDefault="00CE6362" w:rsidP="00EB440F">
      <w:pPr>
        <w:spacing w:after="0" w:line="240" w:lineRule="auto"/>
        <w:jc w:val="both"/>
        <w:rPr>
          <w:rFonts w:ascii="Times New Roman" w:hAnsi="Times New Roman" w:cs="Times New Roman"/>
          <w:sz w:val="24"/>
          <w:szCs w:val="24"/>
          <w:lang w:val="es-ES"/>
        </w:rPr>
      </w:pPr>
      <w:r w:rsidRPr="00EB440F">
        <w:rPr>
          <w:rFonts w:ascii="Times New Roman" w:hAnsi="Times New Roman" w:cs="Times New Roman"/>
          <w:sz w:val="24"/>
          <w:szCs w:val="24"/>
          <w:lang w:val="es-ES"/>
        </w:rPr>
        <w:t>De acuerdo a los pronósticos globales, existe la probabilidad, de que se pueda desarrollar un evento La Niña en los próximos meses. Recordar que el evento La Niña genera déficit de lluvias en primavera –verano y hace que el invierno siguiente, generalmente, sea más riguroso.</w:t>
      </w:r>
    </w:p>
    <w:p w:rsidR="00CE6362" w:rsidRPr="00EB440F" w:rsidRDefault="00CE6362" w:rsidP="00EB440F">
      <w:pPr>
        <w:spacing w:after="0" w:line="240" w:lineRule="auto"/>
        <w:jc w:val="both"/>
        <w:rPr>
          <w:rFonts w:ascii="Times New Roman" w:hAnsi="Times New Roman" w:cs="Times New Roman"/>
          <w:sz w:val="24"/>
          <w:szCs w:val="24"/>
          <w:lang w:val="es-ES"/>
        </w:rPr>
      </w:pPr>
      <w:r w:rsidRPr="00EB440F">
        <w:rPr>
          <w:rFonts w:ascii="Times New Roman" w:hAnsi="Times New Roman" w:cs="Times New Roman"/>
          <w:sz w:val="24"/>
          <w:szCs w:val="24"/>
          <w:lang w:val="es-ES"/>
        </w:rPr>
        <w:t xml:space="preserve">Al tener ese panorama, es necesario ir pensando en recomendaciones para enfrentar esa posibilidad dentro del sector agropecuario. </w:t>
      </w:r>
    </w:p>
    <w:p w:rsidR="00CE6362" w:rsidRPr="00EB440F" w:rsidRDefault="00CE6362" w:rsidP="00EB440F">
      <w:pPr>
        <w:spacing w:after="0" w:line="240" w:lineRule="auto"/>
        <w:jc w:val="both"/>
        <w:rPr>
          <w:rFonts w:ascii="Times New Roman" w:hAnsi="Times New Roman" w:cs="Times New Roman"/>
          <w:sz w:val="24"/>
          <w:szCs w:val="24"/>
          <w:lang w:val="es-ES"/>
        </w:rPr>
      </w:pPr>
      <w:r w:rsidRPr="00EB440F">
        <w:rPr>
          <w:rFonts w:ascii="Times New Roman" w:hAnsi="Times New Roman" w:cs="Times New Roman"/>
          <w:sz w:val="24"/>
          <w:szCs w:val="24"/>
          <w:lang w:val="es-ES"/>
        </w:rPr>
        <w:t>En este sentido, existen mecanismos para mitigar los posibles impactos, que se adjunta</w:t>
      </w:r>
      <w:r w:rsidR="008C6F1A" w:rsidRPr="00EB440F">
        <w:rPr>
          <w:rFonts w:ascii="Times New Roman" w:hAnsi="Times New Roman" w:cs="Times New Roman"/>
          <w:sz w:val="24"/>
          <w:szCs w:val="24"/>
          <w:lang w:val="es-ES"/>
        </w:rPr>
        <w:t>n</w:t>
      </w:r>
      <w:r w:rsidRPr="00EB440F">
        <w:rPr>
          <w:rFonts w:ascii="Times New Roman" w:hAnsi="Times New Roman" w:cs="Times New Roman"/>
          <w:sz w:val="24"/>
          <w:szCs w:val="24"/>
          <w:lang w:val="es-ES"/>
        </w:rPr>
        <w:t xml:space="preserve"> a este informe.</w:t>
      </w:r>
    </w:p>
    <w:p w:rsidR="00EB440F" w:rsidRPr="00EB440F" w:rsidRDefault="00EB440F" w:rsidP="00EB440F">
      <w:pPr>
        <w:spacing w:after="0" w:line="240" w:lineRule="auto"/>
        <w:jc w:val="both"/>
        <w:rPr>
          <w:rFonts w:ascii="Times New Roman" w:hAnsi="Times New Roman" w:cs="Times New Roman"/>
          <w:noProof/>
          <w:sz w:val="24"/>
          <w:szCs w:val="24"/>
          <w:lang w:val="es-ES" w:eastAsia="es-ES"/>
        </w:rPr>
      </w:pPr>
    </w:p>
    <w:p w:rsidR="00CE6362" w:rsidRDefault="001B469E" w:rsidP="00EB440F">
      <w:pPr>
        <w:jc w:val="both"/>
        <w:rPr>
          <w:lang w:val="es-ES"/>
        </w:rPr>
      </w:pPr>
      <w:r w:rsidRPr="00EB440F">
        <w:rPr>
          <w:noProof/>
          <w:lang w:val="es-ES" w:eastAsia="es-ES"/>
        </w:rPr>
        <w:drawing>
          <wp:anchor distT="0" distB="0" distL="114300" distR="114300" simplePos="0" relativeHeight="251657728" behindDoc="0" locked="0" layoutInCell="1" allowOverlap="1">
            <wp:simplePos x="0" y="0"/>
            <wp:positionH relativeFrom="column">
              <wp:posOffset>234478</wp:posOffset>
            </wp:positionH>
            <wp:positionV relativeFrom="paragraph">
              <wp:posOffset>33020</wp:posOffset>
            </wp:positionV>
            <wp:extent cx="5314950" cy="5325908"/>
            <wp:effectExtent l="19050" t="19050" r="0" b="8255"/>
            <wp:wrapNone/>
            <wp:docPr id="1" name="Imagen 1" descr="C:\Users\Diego R\Downloads\WhatsApp Image 2020-10-01 at 09.47.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 R\Downloads\WhatsApp Image 2020-10-01 at 09.47.05.jpe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14950" cy="5325908"/>
                    </a:xfrm>
                    <a:prstGeom prst="rect">
                      <a:avLst/>
                    </a:prstGeom>
                    <a:noFill/>
                    <a:ln w="22225">
                      <a:solidFill>
                        <a:schemeClr val="tx1">
                          <a:lumMod val="95000"/>
                          <a:lumOff val="5000"/>
                        </a:schemeClr>
                      </a:solidFill>
                    </a:ln>
                  </pic:spPr>
                </pic:pic>
              </a:graphicData>
            </a:graphic>
          </wp:anchor>
        </w:drawing>
      </w:r>
    </w:p>
    <w:p w:rsidR="00CE6362" w:rsidRDefault="00CE6362" w:rsidP="00CE6362">
      <w:pPr>
        <w:rPr>
          <w:noProof/>
          <w:lang w:eastAsia="es-PY"/>
        </w:rPr>
      </w:pPr>
    </w:p>
    <w:p w:rsidR="00EB440F" w:rsidRDefault="00EB440F" w:rsidP="00CE6362">
      <w:pPr>
        <w:rPr>
          <w:noProof/>
          <w:lang w:eastAsia="es-PY"/>
        </w:rPr>
      </w:pPr>
    </w:p>
    <w:p w:rsidR="00EB440F" w:rsidRDefault="00EB440F" w:rsidP="00CE6362">
      <w:pPr>
        <w:rPr>
          <w:noProof/>
          <w:lang w:eastAsia="es-PY"/>
        </w:rPr>
      </w:pPr>
    </w:p>
    <w:p w:rsidR="00EB440F" w:rsidRDefault="00EB440F" w:rsidP="00CE6362">
      <w:pPr>
        <w:rPr>
          <w:noProof/>
          <w:lang w:eastAsia="es-PY"/>
        </w:rPr>
      </w:pPr>
    </w:p>
    <w:p w:rsidR="00EB440F" w:rsidRDefault="00EB440F" w:rsidP="00CE6362">
      <w:pPr>
        <w:rPr>
          <w:noProof/>
          <w:lang w:eastAsia="es-PY"/>
        </w:rPr>
      </w:pPr>
    </w:p>
    <w:p w:rsidR="00EB440F" w:rsidRDefault="00EB440F" w:rsidP="00CE6362">
      <w:pPr>
        <w:rPr>
          <w:noProof/>
          <w:lang w:eastAsia="es-PY"/>
        </w:rPr>
      </w:pPr>
    </w:p>
    <w:p w:rsidR="00EB440F" w:rsidRDefault="00EB440F" w:rsidP="00CE6362">
      <w:pPr>
        <w:rPr>
          <w:noProof/>
          <w:lang w:eastAsia="es-PY"/>
        </w:rPr>
      </w:pPr>
    </w:p>
    <w:p w:rsidR="00EB440F" w:rsidRDefault="00EB440F" w:rsidP="00CE6362">
      <w:pPr>
        <w:rPr>
          <w:noProof/>
          <w:lang w:eastAsia="es-PY"/>
        </w:rPr>
      </w:pPr>
    </w:p>
    <w:p w:rsidR="00EB440F" w:rsidRDefault="00EB440F" w:rsidP="00CE6362">
      <w:pPr>
        <w:rPr>
          <w:noProof/>
          <w:lang w:eastAsia="es-PY"/>
        </w:rPr>
      </w:pPr>
    </w:p>
    <w:p w:rsidR="00EB440F" w:rsidRDefault="00EB440F" w:rsidP="00CE6362">
      <w:pPr>
        <w:rPr>
          <w:noProof/>
          <w:lang w:eastAsia="es-PY"/>
        </w:rPr>
      </w:pPr>
    </w:p>
    <w:p w:rsidR="00EB440F" w:rsidRDefault="00EB440F" w:rsidP="00CE6362">
      <w:pPr>
        <w:rPr>
          <w:noProof/>
          <w:lang w:eastAsia="es-PY"/>
        </w:rPr>
      </w:pPr>
    </w:p>
    <w:p w:rsidR="00EB440F" w:rsidRDefault="00EB440F" w:rsidP="00CE6362">
      <w:pPr>
        <w:rPr>
          <w:noProof/>
          <w:lang w:eastAsia="es-PY"/>
        </w:rPr>
      </w:pPr>
    </w:p>
    <w:p w:rsidR="00EB440F" w:rsidRDefault="00EB440F" w:rsidP="00CE6362">
      <w:pPr>
        <w:rPr>
          <w:noProof/>
          <w:lang w:eastAsia="es-PY"/>
        </w:rPr>
      </w:pPr>
    </w:p>
    <w:p w:rsidR="00EB440F" w:rsidRDefault="00EB440F" w:rsidP="00CE6362">
      <w:pPr>
        <w:rPr>
          <w:noProof/>
          <w:lang w:eastAsia="es-PY"/>
        </w:rPr>
      </w:pPr>
    </w:p>
    <w:p w:rsidR="00EB440F" w:rsidRDefault="00EB440F" w:rsidP="00CE6362">
      <w:pPr>
        <w:rPr>
          <w:noProof/>
          <w:lang w:eastAsia="es-PY"/>
        </w:rPr>
      </w:pPr>
    </w:p>
    <w:p w:rsidR="00EB440F" w:rsidRDefault="00EB440F" w:rsidP="00CE6362">
      <w:pPr>
        <w:rPr>
          <w:noProof/>
          <w:lang w:eastAsia="es-PY"/>
        </w:rPr>
      </w:pPr>
    </w:p>
    <w:p w:rsidR="00EB440F" w:rsidRDefault="00EB440F" w:rsidP="00CE6362">
      <w:pPr>
        <w:rPr>
          <w:noProof/>
          <w:lang w:eastAsia="es-PY"/>
        </w:rPr>
      </w:pPr>
    </w:p>
    <w:p w:rsidR="00EB440F" w:rsidRDefault="00EB440F" w:rsidP="00CE6362">
      <w:pPr>
        <w:rPr>
          <w:lang w:val="es-ES"/>
        </w:rPr>
      </w:pPr>
    </w:p>
    <w:p w:rsidR="00EB440F" w:rsidRPr="001B469E" w:rsidRDefault="001B469E" w:rsidP="001B469E">
      <w:pPr>
        <w:ind w:firstLine="708"/>
        <w:rPr>
          <w:b/>
          <w:i/>
          <w:sz w:val="20"/>
          <w:lang w:val="es-ES"/>
        </w:rPr>
      </w:pPr>
      <w:r w:rsidRPr="001B469E">
        <w:rPr>
          <w:b/>
          <w:i/>
          <w:sz w:val="20"/>
          <w:lang w:val="es-ES"/>
        </w:rPr>
        <w:t xml:space="preserve">Fuente de Información: Servicio Meteorológico Nacional DMH/DINAC </w:t>
      </w:r>
    </w:p>
    <w:p w:rsidR="00E27964" w:rsidRPr="00EB440F" w:rsidRDefault="00D6371E" w:rsidP="00EB440F">
      <w:pPr>
        <w:spacing w:line="240" w:lineRule="auto"/>
        <w:jc w:val="both"/>
        <w:rPr>
          <w:rFonts w:ascii="Times New Roman" w:hAnsi="Times New Roman" w:cs="Times New Roman"/>
          <w:sz w:val="24"/>
          <w:szCs w:val="24"/>
          <w:lang w:val="es-ES"/>
        </w:rPr>
      </w:pPr>
      <w:r w:rsidRPr="00EB440F">
        <w:rPr>
          <w:rFonts w:ascii="Times New Roman" w:hAnsi="Times New Roman" w:cs="Times New Roman"/>
          <w:sz w:val="24"/>
          <w:szCs w:val="24"/>
          <w:lang w:val="es-ES"/>
        </w:rPr>
        <w:t xml:space="preserve">Existe, sin embargo, una tendencia que habla de la posibilidad de que las lluvias se instalen con </w:t>
      </w:r>
      <w:r w:rsidR="004F7994" w:rsidRPr="00EB440F">
        <w:rPr>
          <w:rFonts w:ascii="Times New Roman" w:hAnsi="Times New Roman" w:cs="Times New Roman"/>
          <w:sz w:val="24"/>
          <w:szCs w:val="24"/>
          <w:lang w:val="es-ES"/>
        </w:rPr>
        <w:t>más</w:t>
      </w:r>
      <w:r w:rsidRPr="00EB440F">
        <w:rPr>
          <w:rFonts w:ascii="Times New Roman" w:hAnsi="Times New Roman" w:cs="Times New Roman"/>
          <w:sz w:val="24"/>
          <w:szCs w:val="24"/>
          <w:lang w:val="es-ES"/>
        </w:rPr>
        <w:t xml:space="preserve"> fuerza a partir de la segunda quincena de enero. En la actualidad, es necesario una lluvia de entre 15 a 20 mm para consolidar las siembras hechas en el sur y sur este con la poca humedad </w:t>
      </w:r>
      <w:r w:rsidR="00BE449C" w:rsidRPr="00EB440F">
        <w:rPr>
          <w:rFonts w:ascii="Times New Roman" w:hAnsi="Times New Roman" w:cs="Times New Roman"/>
          <w:sz w:val="24"/>
          <w:szCs w:val="24"/>
          <w:lang w:val="es-ES"/>
        </w:rPr>
        <w:t xml:space="preserve">residual </w:t>
      </w:r>
      <w:r w:rsidRPr="00EB440F">
        <w:rPr>
          <w:rFonts w:ascii="Times New Roman" w:hAnsi="Times New Roman" w:cs="Times New Roman"/>
          <w:sz w:val="24"/>
          <w:szCs w:val="24"/>
          <w:lang w:val="es-ES"/>
        </w:rPr>
        <w:t>y poder tener una siembra gen</w:t>
      </w:r>
      <w:r w:rsidR="00BE449C" w:rsidRPr="00EB440F">
        <w:rPr>
          <w:rFonts w:ascii="Times New Roman" w:hAnsi="Times New Roman" w:cs="Times New Roman"/>
          <w:sz w:val="24"/>
          <w:szCs w:val="24"/>
          <w:lang w:val="es-ES"/>
        </w:rPr>
        <w:t xml:space="preserve">eralizada </w:t>
      </w:r>
      <w:r w:rsidR="004F7994" w:rsidRPr="00EB440F">
        <w:rPr>
          <w:rFonts w:ascii="Times New Roman" w:hAnsi="Times New Roman" w:cs="Times New Roman"/>
          <w:sz w:val="24"/>
          <w:szCs w:val="24"/>
          <w:lang w:val="es-ES"/>
        </w:rPr>
        <w:t>más</w:t>
      </w:r>
      <w:r w:rsidR="00BE449C" w:rsidRPr="00EB440F">
        <w:rPr>
          <w:rFonts w:ascii="Times New Roman" w:hAnsi="Times New Roman" w:cs="Times New Roman"/>
          <w:sz w:val="24"/>
          <w:szCs w:val="24"/>
          <w:lang w:val="es-ES"/>
        </w:rPr>
        <w:t xml:space="preserve"> acorde a la </w:t>
      </w:r>
      <w:r w:rsidR="004F7994" w:rsidRPr="00EB440F">
        <w:rPr>
          <w:rFonts w:ascii="Times New Roman" w:hAnsi="Times New Roman" w:cs="Times New Roman"/>
          <w:sz w:val="24"/>
          <w:szCs w:val="24"/>
          <w:lang w:val="es-ES"/>
        </w:rPr>
        <w:t>época</w:t>
      </w:r>
      <w:r w:rsidR="00BE449C" w:rsidRPr="00EB440F">
        <w:rPr>
          <w:rFonts w:ascii="Times New Roman" w:hAnsi="Times New Roman" w:cs="Times New Roman"/>
          <w:sz w:val="24"/>
          <w:szCs w:val="24"/>
          <w:lang w:val="es-ES"/>
        </w:rPr>
        <w:t xml:space="preserve"> (soja, </w:t>
      </w:r>
      <w:r w:rsidR="004F7994" w:rsidRPr="00EB440F">
        <w:rPr>
          <w:rFonts w:ascii="Times New Roman" w:hAnsi="Times New Roman" w:cs="Times New Roman"/>
          <w:sz w:val="24"/>
          <w:szCs w:val="24"/>
          <w:lang w:val="es-ES"/>
        </w:rPr>
        <w:t>maíz</w:t>
      </w:r>
      <w:r w:rsidR="00BE449C" w:rsidRPr="00EB440F">
        <w:rPr>
          <w:rFonts w:ascii="Times New Roman" w:hAnsi="Times New Roman" w:cs="Times New Roman"/>
          <w:sz w:val="24"/>
          <w:szCs w:val="24"/>
          <w:lang w:val="es-ES"/>
        </w:rPr>
        <w:t xml:space="preserve"> zafra, poroto, mandioca, </w:t>
      </w:r>
      <w:r w:rsidR="004F7994" w:rsidRPr="00EB440F">
        <w:rPr>
          <w:rFonts w:ascii="Times New Roman" w:hAnsi="Times New Roman" w:cs="Times New Roman"/>
          <w:sz w:val="24"/>
          <w:szCs w:val="24"/>
          <w:lang w:val="es-ES"/>
        </w:rPr>
        <w:t>sésamo</w:t>
      </w:r>
      <w:r w:rsidR="00BE449C" w:rsidRPr="00EB440F">
        <w:rPr>
          <w:rFonts w:ascii="Times New Roman" w:hAnsi="Times New Roman" w:cs="Times New Roman"/>
          <w:sz w:val="24"/>
          <w:szCs w:val="24"/>
          <w:lang w:val="es-ES"/>
        </w:rPr>
        <w:t xml:space="preserve">, etc.). Otro punto a considerar es que en </w:t>
      </w:r>
      <w:r w:rsidR="00785A43" w:rsidRPr="00EB440F">
        <w:rPr>
          <w:rFonts w:ascii="Times New Roman" w:hAnsi="Times New Roman" w:cs="Times New Roman"/>
          <w:sz w:val="24"/>
          <w:szCs w:val="24"/>
          <w:lang w:val="es-ES"/>
        </w:rPr>
        <w:t>las últimas semanas</w:t>
      </w:r>
      <w:r w:rsidR="00BE449C" w:rsidRPr="00EB440F">
        <w:rPr>
          <w:rFonts w:ascii="Times New Roman" w:hAnsi="Times New Roman" w:cs="Times New Roman"/>
          <w:sz w:val="24"/>
          <w:szCs w:val="24"/>
          <w:lang w:val="es-ES"/>
        </w:rPr>
        <w:t xml:space="preserve">, la temperatura </w:t>
      </w:r>
      <w:r w:rsidR="004F7994" w:rsidRPr="00EB440F">
        <w:rPr>
          <w:rFonts w:ascii="Times New Roman" w:hAnsi="Times New Roman" w:cs="Times New Roman"/>
          <w:sz w:val="24"/>
          <w:szCs w:val="24"/>
          <w:lang w:val="es-ES"/>
        </w:rPr>
        <w:t>mínima</w:t>
      </w:r>
      <w:r w:rsidR="00BE449C" w:rsidRPr="00EB440F">
        <w:rPr>
          <w:rFonts w:ascii="Times New Roman" w:hAnsi="Times New Roman" w:cs="Times New Roman"/>
          <w:sz w:val="24"/>
          <w:szCs w:val="24"/>
          <w:lang w:val="es-ES"/>
        </w:rPr>
        <w:t xml:space="preserve"> estuvo por debajo de los requerimientos </w:t>
      </w:r>
      <w:r w:rsidR="004F7994" w:rsidRPr="00EB440F">
        <w:rPr>
          <w:rFonts w:ascii="Times New Roman" w:hAnsi="Times New Roman" w:cs="Times New Roman"/>
          <w:sz w:val="24"/>
          <w:szCs w:val="24"/>
          <w:lang w:val="es-ES"/>
        </w:rPr>
        <w:t>térmicos</w:t>
      </w:r>
      <w:r w:rsidR="00BE449C" w:rsidRPr="00EB440F">
        <w:rPr>
          <w:rFonts w:ascii="Times New Roman" w:hAnsi="Times New Roman" w:cs="Times New Roman"/>
          <w:sz w:val="24"/>
          <w:szCs w:val="24"/>
          <w:lang w:val="es-ES"/>
        </w:rPr>
        <w:t xml:space="preserve"> de la </w:t>
      </w:r>
      <w:r w:rsidR="004F7994" w:rsidRPr="00EB440F">
        <w:rPr>
          <w:rFonts w:ascii="Times New Roman" w:hAnsi="Times New Roman" w:cs="Times New Roman"/>
          <w:sz w:val="24"/>
          <w:szCs w:val="24"/>
          <w:lang w:val="es-ES"/>
        </w:rPr>
        <w:t>mayoría</w:t>
      </w:r>
      <w:r w:rsidR="00BE449C" w:rsidRPr="00EB440F">
        <w:rPr>
          <w:rFonts w:ascii="Times New Roman" w:hAnsi="Times New Roman" w:cs="Times New Roman"/>
          <w:sz w:val="24"/>
          <w:szCs w:val="24"/>
          <w:lang w:val="es-ES"/>
        </w:rPr>
        <w:t xml:space="preserve"> de los rubros de primavera-verano y eso genera un atraso en </w:t>
      </w:r>
      <w:r w:rsidR="004F7994" w:rsidRPr="00EB440F">
        <w:rPr>
          <w:rFonts w:ascii="Times New Roman" w:hAnsi="Times New Roman" w:cs="Times New Roman"/>
          <w:sz w:val="24"/>
          <w:szCs w:val="24"/>
          <w:lang w:val="es-ES"/>
        </w:rPr>
        <w:t>sí</w:t>
      </w:r>
      <w:r w:rsidR="00BE449C" w:rsidRPr="00EB440F">
        <w:rPr>
          <w:rFonts w:ascii="Times New Roman" w:hAnsi="Times New Roman" w:cs="Times New Roman"/>
          <w:sz w:val="24"/>
          <w:szCs w:val="24"/>
          <w:lang w:val="es-ES"/>
        </w:rPr>
        <w:t xml:space="preserve"> mismo en la </w:t>
      </w:r>
      <w:r w:rsidR="004F7994" w:rsidRPr="00EB440F">
        <w:rPr>
          <w:rFonts w:ascii="Times New Roman" w:hAnsi="Times New Roman" w:cs="Times New Roman"/>
          <w:sz w:val="24"/>
          <w:szCs w:val="24"/>
          <w:lang w:val="es-ES"/>
        </w:rPr>
        <w:t>germinación</w:t>
      </w:r>
      <w:r w:rsidR="00BE449C" w:rsidRPr="00EB440F">
        <w:rPr>
          <w:rFonts w:ascii="Times New Roman" w:hAnsi="Times New Roman" w:cs="Times New Roman"/>
          <w:sz w:val="24"/>
          <w:szCs w:val="24"/>
          <w:lang w:val="es-ES"/>
        </w:rPr>
        <w:t xml:space="preserve"> de las semillas, por ejemplo.</w:t>
      </w:r>
    </w:p>
    <w:p w:rsidR="008E5613" w:rsidRDefault="008E5613" w:rsidP="00EB440F">
      <w:pPr>
        <w:shd w:val="clear" w:color="auto" w:fill="D9D9D9" w:themeFill="background1" w:themeFillShade="D9"/>
        <w:jc w:val="center"/>
        <w:rPr>
          <w:b/>
          <w:sz w:val="24"/>
        </w:rPr>
      </w:pPr>
      <w:r w:rsidRPr="00712613">
        <w:rPr>
          <w:b/>
          <w:sz w:val="24"/>
        </w:rPr>
        <w:t>RECOMENDACIONE</w:t>
      </w:r>
      <w:r>
        <w:rPr>
          <w:b/>
          <w:sz w:val="24"/>
        </w:rPr>
        <w:t xml:space="preserve">S PARA EL SECTOR AGROPECUARIO </w:t>
      </w:r>
      <w:r w:rsidRPr="00712613">
        <w:rPr>
          <w:b/>
          <w:sz w:val="24"/>
        </w:rPr>
        <w:t>ANTE UN EVENTO LA NIÑA</w:t>
      </w:r>
    </w:p>
    <w:p w:rsidR="008E5613" w:rsidRPr="00EB440F" w:rsidRDefault="008E5613" w:rsidP="008E5613">
      <w:pPr>
        <w:pStyle w:val="Prrafodelista"/>
        <w:numPr>
          <w:ilvl w:val="0"/>
          <w:numId w:val="35"/>
        </w:numPr>
        <w:spacing w:after="160" w:line="259" w:lineRule="auto"/>
        <w:rPr>
          <w:rFonts w:ascii="Times New Roman" w:hAnsi="Times New Roman"/>
          <w:sz w:val="24"/>
        </w:rPr>
      </w:pPr>
      <w:r w:rsidRPr="00EB440F">
        <w:rPr>
          <w:rFonts w:ascii="Times New Roman" w:hAnsi="Times New Roman"/>
          <w:sz w:val="24"/>
        </w:rPr>
        <w:t>Respetar las fechas de siembra</w:t>
      </w:r>
    </w:p>
    <w:p w:rsidR="008E5613" w:rsidRPr="00EB440F" w:rsidRDefault="008E5613" w:rsidP="008E5613">
      <w:pPr>
        <w:pStyle w:val="Prrafodelista"/>
        <w:numPr>
          <w:ilvl w:val="0"/>
          <w:numId w:val="35"/>
        </w:numPr>
        <w:spacing w:after="160" w:line="259" w:lineRule="auto"/>
        <w:rPr>
          <w:rFonts w:ascii="Times New Roman" w:hAnsi="Times New Roman"/>
          <w:sz w:val="24"/>
        </w:rPr>
      </w:pPr>
      <w:r w:rsidRPr="00EB440F">
        <w:rPr>
          <w:rFonts w:ascii="Times New Roman" w:hAnsi="Times New Roman"/>
          <w:sz w:val="24"/>
        </w:rPr>
        <w:t xml:space="preserve">Siembras </w:t>
      </w:r>
      <w:r w:rsidR="00D6371E" w:rsidRPr="00EB440F">
        <w:rPr>
          <w:rFonts w:ascii="Times New Roman" w:hAnsi="Times New Roman"/>
          <w:sz w:val="24"/>
        </w:rPr>
        <w:t>asociadas a disponibilidad de las lluvias ( 15 a 20 mm)</w:t>
      </w:r>
    </w:p>
    <w:p w:rsidR="008E5613" w:rsidRPr="00EB440F" w:rsidRDefault="008E5613" w:rsidP="008E5613">
      <w:pPr>
        <w:pStyle w:val="Prrafodelista"/>
        <w:numPr>
          <w:ilvl w:val="0"/>
          <w:numId w:val="35"/>
        </w:numPr>
        <w:spacing w:after="160" w:line="259" w:lineRule="auto"/>
        <w:rPr>
          <w:rFonts w:ascii="Times New Roman" w:hAnsi="Times New Roman"/>
          <w:sz w:val="24"/>
        </w:rPr>
      </w:pPr>
      <w:r w:rsidRPr="00EB440F">
        <w:rPr>
          <w:rFonts w:ascii="Times New Roman" w:hAnsi="Times New Roman"/>
          <w:sz w:val="24"/>
        </w:rPr>
        <w:t xml:space="preserve">Sembrar las variedades recomendadas para cada zona </w:t>
      </w:r>
    </w:p>
    <w:p w:rsidR="008E5613" w:rsidRPr="00EB440F" w:rsidRDefault="008E5613" w:rsidP="008E5613">
      <w:pPr>
        <w:pStyle w:val="Prrafodelista"/>
        <w:numPr>
          <w:ilvl w:val="0"/>
          <w:numId w:val="35"/>
        </w:numPr>
        <w:spacing w:after="160" w:line="259" w:lineRule="auto"/>
        <w:rPr>
          <w:rFonts w:ascii="Times New Roman" w:hAnsi="Times New Roman"/>
          <w:sz w:val="24"/>
        </w:rPr>
      </w:pPr>
      <w:r w:rsidRPr="00EB440F">
        <w:rPr>
          <w:rFonts w:ascii="Times New Roman" w:hAnsi="Times New Roman"/>
          <w:sz w:val="24"/>
        </w:rPr>
        <w:lastRenderedPageBreak/>
        <w:t>Siembra Distributiva: ejemplo soja (30-40-30%)</w:t>
      </w:r>
    </w:p>
    <w:p w:rsidR="008E5613" w:rsidRPr="00EB440F" w:rsidRDefault="008E5613" w:rsidP="008E5613">
      <w:pPr>
        <w:pStyle w:val="Prrafodelista"/>
        <w:numPr>
          <w:ilvl w:val="0"/>
          <w:numId w:val="35"/>
        </w:numPr>
        <w:spacing w:after="160" w:line="259" w:lineRule="auto"/>
        <w:rPr>
          <w:rFonts w:ascii="Times New Roman" w:hAnsi="Times New Roman"/>
          <w:sz w:val="24"/>
        </w:rPr>
      </w:pPr>
      <w:r w:rsidRPr="00EB440F">
        <w:rPr>
          <w:rFonts w:ascii="Times New Roman" w:hAnsi="Times New Roman"/>
          <w:sz w:val="24"/>
        </w:rPr>
        <w:t xml:space="preserve">Usar el sistema de siembra directa </w:t>
      </w:r>
    </w:p>
    <w:p w:rsidR="008E5613" w:rsidRPr="00EB440F" w:rsidRDefault="008E5613" w:rsidP="008E5613">
      <w:pPr>
        <w:pStyle w:val="Prrafodelista"/>
        <w:numPr>
          <w:ilvl w:val="0"/>
          <w:numId w:val="35"/>
        </w:numPr>
        <w:spacing w:after="160" w:line="259" w:lineRule="auto"/>
        <w:rPr>
          <w:rFonts w:ascii="Times New Roman" w:hAnsi="Times New Roman"/>
          <w:sz w:val="24"/>
        </w:rPr>
      </w:pPr>
      <w:r w:rsidRPr="00EB440F">
        <w:rPr>
          <w:rFonts w:ascii="Times New Roman" w:hAnsi="Times New Roman"/>
          <w:sz w:val="24"/>
        </w:rPr>
        <w:t xml:space="preserve">Mover el suelo lo menos posible </w:t>
      </w:r>
    </w:p>
    <w:p w:rsidR="008E5613" w:rsidRPr="00EB440F" w:rsidRDefault="008E5613" w:rsidP="008E5613">
      <w:pPr>
        <w:pStyle w:val="Prrafodelista"/>
        <w:numPr>
          <w:ilvl w:val="0"/>
          <w:numId w:val="35"/>
        </w:numPr>
        <w:spacing w:after="160" w:line="259" w:lineRule="auto"/>
        <w:rPr>
          <w:rFonts w:ascii="Times New Roman" w:hAnsi="Times New Roman"/>
          <w:sz w:val="24"/>
        </w:rPr>
      </w:pPr>
      <w:r w:rsidRPr="00EB440F">
        <w:rPr>
          <w:rFonts w:ascii="Times New Roman" w:hAnsi="Times New Roman"/>
          <w:sz w:val="24"/>
        </w:rPr>
        <w:t>Aprovechar acorde a la etapa fenológica, las condiciones óptimas del tiempo para el manejo del cultivo (fertilización, aplicación de plaguicidas, etc.).</w:t>
      </w:r>
    </w:p>
    <w:p w:rsidR="008E5613" w:rsidRPr="00EB440F" w:rsidRDefault="008E5613" w:rsidP="008E5613">
      <w:pPr>
        <w:pStyle w:val="Prrafodelista"/>
        <w:numPr>
          <w:ilvl w:val="0"/>
          <w:numId w:val="35"/>
        </w:numPr>
        <w:spacing w:after="160" w:line="259" w:lineRule="auto"/>
        <w:rPr>
          <w:rFonts w:ascii="Times New Roman" w:hAnsi="Times New Roman"/>
          <w:sz w:val="24"/>
        </w:rPr>
      </w:pPr>
      <w:r w:rsidRPr="00EB440F">
        <w:rPr>
          <w:rFonts w:ascii="Times New Roman" w:hAnsi="Times New Roman"/>
          <w:sz w:val="24"/>
        </w:rPr>
        <w:t xml:space="preserve">En el caso ganadería, mover los animales en zonas más aptas con agua mas permanente y si fuere necesario poder comercializar los animales que estén en riesgo </w:t>
      </w:r>
    </w:p>
    <w:p w:rsidR="008E5613" w:rsidRPr="00EB440F" w:rsidRDefault="008E5613" w:rsidP="008E5613">
      <w:pPr>
        <w:pStyle w:val="Prrafodelista"/>
        <w:numPr>
          <w:ilvl w:val="0"/>
          <w:numId w:val="35"/>
        </w:numPr>
        <w:spacing w:after="160" w:line="259" w:lineRule="auto"/>
        <w:rPr>
          <w:rFonts w:ascii="Times New Roman" w:hAnsi="Times New Roman"/>
          <w:sz w:val="24"/>
        </w:rPr>
      </w:pPr>
      <w:r w:rsidRPr="00EB440F">
        <w:rPr>
          <w:rFonts w:ascii="Times New Roman" w:hAnsi="Times New Roman"/>
          <w:sz w:val="24"/>
        </w:rPr>
        <w:t xml:space="preserve">Almacenar agua, alimentos y lo indispensable para estos casos </w:t>
      </w:r>
    </w:p>
    <w:p w:rsidR="008E5613" w:rsidRPr="00EB440F" w:rsidRDefault="008E5613" w:rsidP="008E5613">
      <w:pPr>
        <w:pStyle w:val="Prrafodelista"/>
        <w:numPr>
          <w:ilvl w:val="0"/>
          <w:numId w:val="35"/>
        </w:numPr>
        <w:spacing w:after="160" w:line="259" w:lineRule="auto"/>
        <w:rPr>
          <w:rFonts w:ascii="Times New Roman" w:hAnsi="Times New Roman"/>
          <w:sz w:val="24"/>
        </w:rPr>
      </w:pPr>
      <w:r w:rsidRPr="00EB440F">
        <w:rPr>
          <w:rFonts w:ascii="Times New Roman" w:hAnsi="Times New Roman"/>
          <w:sz w:val="24"/>
        </w:rPr>
        <w:t xml:space="preserve">Almacenar agua en los reservorios a fin de aprovecharlas en tiempos de sequia </w:t>
      </w:r>
    </w:p>
    <w:p w:rsidR="008E5613" w:rsidRPr="00EB440F" w:rsidRDefault="008E5613" w:rsidP="008E5613">
      <w:pPr>
        <w:pStyle w:val="Prrafodelista"/>
        <w:numPr>
          <w:ilvl w:val="0"/>
          <w:numId w:val="35"/>
        </w:numPr>
        <w:spacing w:after="160" w:line="259" w:lineRule="auto"/>
        <w:rPr>
          <w:rFonts w:ascii="Times New Roman" w:hAnsi="Times New Roman"/>
          <w:sz w:val="24"/>
        </w:rPr>
      </w:pPr>
      <w:r w:rsidRPr="00EB440F">
        <w:rPr>
          <w:rFonts w:ascii="Times New Roman" w:hAnsi="Times New Roman"/>
          <w:sz w:val="24"/>
        </w:rPr>
        <w:t xml:space="preserve">Manejo de recursos hídricos para riego bebedero de animales </w:t>
      </w:r>
    </w:p>
    <w:p w:rsidR="008E5613" w:rsidRPr="00EB440F" w:rsidRDefault="008E5613" w:rsidP="008E5613">
      <w:pPr>
        <w:pStyle w:val="Prrafodelista"/>
        <w:numPr>
          <w:ilvl w:val="0"/>
          <w:numId w:val="35"/>
        </w:numPr>
        <w:spacing w:after="160" w:line="259" w:lineRule="auto"/>
        <w:rPr>
          <w:rFonts w:ascii="Times New Roman" w:hAnsi="Times New Roman"/>
          <w:sz w:val="24"/>
        </w:rPr>
      </w:pPr>
      <w:r w:rsidRPr="00EB440F">
        <w:rPr>
          <w:rFonts w:ascii="Times New Roman" w:hAnsi="Times New Roman"/>
          <w:sz w:val="24"/>
        </w:rPr>
        <w:t xml:space="preserve">Es necesario estudiar el efecto del cultivo precedente en la rotación y determinar cuáles han sido las mejores rotaciones en la región, de manera que se puedan reducir sensiblemente los daños de la sequía, sembrar un cultivo menos exigente en agua, ejemplo sembrar poroto en vez de maíz </w:t>
      </w:r>
    </w:p>
    <w:p w:rsidR="008E5613" w:rsidRPr="00EB440F" w:rsidRDefault="008E5613" w:rsidP="008E5613">
      <w:pPr>
        <w:pStyle w:val="Prrafodelista"/>
        <w:numPr>
          <w:ilvl w:val="0"/>
          <w:numId w:val="35"/>
        </w:numPr>
        <w:spacing w:after="160" w:line="259" w:lineRule="auto"/>
        <w:rPr>
          <w:rFonts w:ascii="Times New Roman" w:hAnsi="Times New Roman"/>
          <w:sz w:val="24"/>
        </w:rPr>
      </w:pPr>
      <w:r w:rsidRPr="00EB440F">
        <w:rPr>
          <w:rFonts w:ascii="Times New Roman" w:hAnsi="Times New Roman"/>
          <w:sz w:val="24"/>
        </w:rPr>
        <w:t xml:space="preserve">Una cuestión igualmente importante es el efecto de la densidad de siembra o de plantación porque, si es demasiado alta, los efectos de la sequía serán más acusados </w:t>
      </w:r>
    </w:p>
    <w:p w:rsidR="008E5613" w:rsidRPr="00EB440F" w:rsidRDefault="008E5613" w:rsidP="008E5613">
      <w:pPr>
        <w:pStyle w:val="Prrafodelista"/>
        <w:numPr>
          <w:ilvl w:val="0"/>
          <w:numId w:val="35"/>
        </w:numPr>
        <w:spacing w:after="160" w:line="259" w:lineRule="auto"/>
        <w:rPr>
          <w:rFonts w:ascii="Times New Roman" w:hAnsi="Times New Roman"/>
          <w:sz w:val="24"/>
        </w:rPr>
      </w:pPr>
      <w:r w:rsidRPr="00EB440F">
        <w:rPr>
          <w:rFonts w:ascii="Times New Roman" w:hAnsi="Times New Roman"/>
          <w:sz w:val="24"/>
        </w:rPr>
        <w:t xml:space="preserve">El desarrollo y la introducción de variedades hibridas que requieren menos riego podrían reducir los costos de producción y la competencia por los recursos de agua  </w:t>
      </w:r>
    </w:p>
    <w:p w:rsidR="008E5613" w:rsidRPr="00EB440F" w:rsidRDefault="008E5613" w:rsidP="008E5613">
      <w:pPr>
        <w:pStyle w:val="Prrafodelista"/>
        <w:numPr>
          <w:ilvl w:val="0"/>
          <w:numId w:val="35"/>
        </w:numPr>
        <w:spacing w:after="160" w:line="259" w:lineRule="auto"/>
        <w:rPr>
          <w:rFonts w:ascii="Times New Roman" w:hAnsi="Times New Roman"/>
          <w:sz w:val="24"/>
        </w:rPr>
      </w:pPr>
      <w:r w:rsidRPr="00EB440F">
        <w:rPr>
          <w:rFonts w:ascii="Times New Roman" w:hAnsi="Times New Roman"/>
          <w:sz w:val="24"/>
        </w:rPr>
        <w:t>Desarrollar cultivos de cortinas rompe vientos</w:t>
      </w:r>
    </w:p>
    <w:p w:rsidR="008E5613" w:rsidRPr="00EB440F" w:rsidRDefault="008E5613" w:rsidP="008E5613">
      <w:pPr>
        <w:pStyle w:val="Prrafodelista"/>
        <w:numPr>
          <w:ilvl w:val="0"/>
          <w:numId w:val="35"/>
        </w:numPr>
        <w:spacing w:after="160" w:line="259" w:lineRule="auto"/>
        <w:rPr>
          <w:rFonts w:ascii="Times New Roman" w:hAnsi="Times New Roman"/>
          <w:sz w:val="24"/>
        </w:rPr>
      </w:pPr>
      <w:r w:rsidRPr="00EB440F">
        <w:rPr>
          <w:rFonts w:ascii="Times New Roman" w:hAnsi="Times New Roman"/>
          <w:sz w:val="24"/>
        </w:rPr>
        <w:t xml:space="preserve">Sistema de riego acorde al régimen costo-beneficio </w:t>
      </w:r>
    </w:p>
    <w:p w:rsidR="008E5613" w:rsidRPr="00EB440F" w:rsidRDefault="008E5613" w:rsidP="008E5613">
      <w:pPr>
        <w:pStyle w:val="Prrafodelista"/>
        <w:numPr>
          <w:ilvl w:val="0"/>
          <w:numId w:val="35"/>
        </w:numPr>
        <w:spacing w:after="160" w:line="259" w:lineRule="auto"/>
        <w:rPr>
          <w:rFonts w:ascii="Times New Roman" w:hAnsi="Times New Roman"/>
          <w:sz w:val="24"/>
        </w:rPr>
      </w:pPr>
      <w:r w:rsidRPr="00EB440F">
        <w:rPr>
          <w:rFonts w:ascii="Times New Roman" w:hAnsi="Times New Roman"/>
          <w:sz w:val="24"/>
        </w:rPr>
        <w:t>Monitoreo permanente y estar atento al pronóstico meteorológico.</w:t>
      </w:r>
    </w:p>
    <w:p w:rsidR="00AF5975" w:rsidRPr="00EB440F" w:rsidRDefault="00AF5975" w:rsidP="00AF5975">
      <w:pPr>
        <w:pStyle w:val="NormalWeb"/>
        <w:shd w:val="clear" w:color="auto" w:fill="FFFFFF"/>
        <w:spacing w:before="0" w:beforeAutospacing="0" w:after="0" w:afterAutospacing="0" w:line="312" w:lineRule="atLeast"/>
        <w:ind w:left="360"/>
        <w:textAlignment w:val="baseline"/>
      </w:pPr>
      <w:r w:rsidRPr="00EB440F">
        <w:t xml:space="preserve">Con las herramientas tecnológicas existentes, </w:t>
      </w:r>
      <w:r w:rsidR="00D12169">
        <w:t xml:space="preserve">se </w:t>
      </w:r>
      <w:r w:rsidRPr="00EB440F">
        <w:t>puede recomendar a los productores mover  fechas de siembra (sembrar</w:t>
      </w:r>
      <w:r w:rsidRPr="00EB440F">
        <w:rPr>
          <w:rStyle w:val="Textoennegrita"/>
          <w:b w:val="0"/>
          <w:bdr w:val="none" w:sz="0" w:space="0" w:color="auto" w:frame="1"/>
        </w:rPr>
        <w:t xml:space="preserve"> más temprano o más tarde; si usa más o menos densidad de siembra; si se inclina hacia variedades o genética que tolera más o menos las condiciones de sequía; si diseña movimiento de ganado y pastoreo de ganado</w:t>
      </w:r>
      <w:r w:rsidRPr="00EB440F">
        <w:rPr>
          <w:rStyle w:val="Textoennegrita"/>
          <w:bdr w:val="none" w:sz="0" w:space="0" w:color="auto" w:frame="1"/>
        </w:rPr>
        <w:t> </w:t>
      </w:r>
      <w:r w:rsidRPr="00EB440F">
        <w:t>de manera tal que no le falte alimento si la producción de pasto está afectada por la sequía)</w:t>
      </w:r>
    </w:p>
    <w:p w:rsidR="00AF5975" w:rsidRPr="00EB440F" w:rsidRDefault="00AF5975" w:rsidP="002F310B">
      <w:pPr>
        <w:pStyle w:val="NormalWeb"/>
        <w:shd w:val="clear" w:color="auto" w:fill="FFFFFF"/>
        <w:spacing w:before="0" w:beforeAutospacing="0" w:after="384" w:afterAutospacing="0" w:line="312" w:lineRule="atLeast"/>
        <w:ind w:left="360"/>
        <w:textAlignment w:val="baseline"/>
      </w:pPr>
      <w:r w:rsidRPr="00EB440F">
        <w:t xml:space="preserve">Un ejemplo muy concreto: el productor agropecuario puede sembrar el maíz cuando inicia la primavera o cuando comienza el verano. Ambas son posibles. Si </w:t>
      </w:r>
      <w:r w:rsidR="002F310B" w:rsidRPr="00EB440F">
        <w:t xml:space="preserve">se tiene la probabilidad de </w:t>
      </w:r>
      <w:r w:rsidRPr="00EB440F">
        <w:t xml:space="preserve">que </w:t>
      </w:r>
      <w:r w:rsidR="002F310B" w:rsidRPr="00EB440F">
        <w:t xml:space="preserve">se consolide </w:t>
      </w:r>
      <w:r w:rsidRPr="00EB440F">
        <w:t>una Niña, y por lo tanto, que llueva menos en noviembre y diciembre, que es cuando el maíz define rindes</w:t>
      </w:r>
      <w:r w:rsidR="00D6371E" w:rsidRPr="00EB440F">
        <w:t>,</w:t>
      </w:r>
      <w:r w:rsidR="002F310B" w:rsidRPr="00EB440F">
        <w:t xml:space="preserve"> se debe de </w:t>
      </w:r>
      <w:r w:rsidRPr="00EB440F">
        <w:t>sembrar gran parte de su maíz más tarde. Con esa alternativa escapan a esa condición adversa de la Niña.</w:t>
      </w:r>
    </w:p>
    <w:p w:rsidR="008E5613" w:rsidRPr="00EB440F" w:rsidRDefault="008E5613" w:rsidP="008E5613">
      <w:pPr>
        <w:rPr>
          <w:rFonts w:ascii="Times New Roman" w:hAnsi="Times New Roman" w:cs="Times New Roman"/>
          <w:sz w:val="24"/>
        </w:rPr>
      </w:pPr>
      <w:r w:rsidRPr="00EB440F">
        <w:rPr>
          <w:rFonts w:ascii="Times New Roman" w:hAnsi="Times New Roman" w:cs="Times New Roman"/>
          <w:sz w:val="24"/>
        </w:rPr>
        <w:t>Se recuerda que los pronósticos hablan de la probabilidad de ocurrencia. Eso implica posibilidad de déficit hídrico en algunas etapas fenológicas críticas de rubros como la soja, el maíz, sésam</w:t>
      </w:r>
      <w:r w:rsidR="001B469E">
        <w:rPr>
          <w:rFonts w:ascii="Times New Roman" w:hAnsi="Times New Roman" w:cs="Times New Roman"/>
          <w:sz w:val="24"/>
        </w:rPr>
        <w:t>o, caña de azúcar, arroz, horti-</w:t>
      </w:r>
      <w:r w:rsidRPr="00EB440F">
        <w:rPr>
          <w:rFonts w:ascii="Times New Roman" w:hAnsi="Times New Roman" w:cs="Times New Roman"/>
          <w:sz w:val="24"/>
        </w:rPr>
        <w:t xml:space="preserve">frutícolas en general y es necesario tener como base la aplicación de </w:t>
      </w:r>
      <w:r w:rsidR="00D6371E" w:rsidRPr="00EB440F">
        <w:rPr>
          <w:rFonts w:ascii="Times New Roman" w:hAnsi="Times New Roman" w:cs="Times New Roman"/>
          <w:sz w:val="24"/>
        </w:rPr>
        <w:t xml:space="preserve">las buenas prácticas agrícolas. </w:t>
      </w:r>
    </w:p>
    <w:p w:rsidR="008E5613" w:rsidRPr="00EB440F" w:rsidRDefault="008E5613" w:rsidP="008E5613">
      <w:pPr>
        <w:rPr>
          <w:rFonts w:ascii="Times New Roman" w:hAnsi="Times New Roman" w:cs="Times New Roman"/>
          <w:sz w:val="24"/>
        </w:rPr>
      </w:pPr>
      <w:r w:rsidRPr="00EB440F">
        <w:rPr>
          <w:rFonts w:ascii="Times New Roman" w:hAnsi="Times New Roman" w:cs="Times New Roman"/>
          <w:sz w:val="24"/>
        </w:rPr>
        <w:t xml:space="preserve">También tener en consideración que existen áreas en el norte, noroeste y gran parte del chaco con déficit de precipitación acumulada en estos meses, que se tendría que estar monitoreando con </w:t>
      </w:r>
      <w:r w:rsidR="002F310B" w:rsidRPr="00EB440F">
        <w:rPr>
          <w:rFonts w:ascii="Times New Roman" w:hAnsi="Times New Roman" w:cs="Times New Roman"/>
          <w:sz w:val="24"/>
        </w:rPr>
        <w:t>más</w:t>
      </w:r>
      <w:r w:rsidRPr="00EB440F">
        <w:rPr>
          <w:rFonts w:ascii="Times New Roman" w:hAnsi="Times New Roman" w:cs="Times New Roman"/>
          <w:sz w:val="24"/>
        </w:rPr>
        <w:t xml:space="preserve"> frecuencia. </w:t>
      </w:r>
    </w:p>
    <w:p w:rsidR="008E5613" w:rsidRPr="00EB440F" w:rsidRDefault="008E5613" w:rsidP="008E5613">
      <w:pPr>
        <w:rPr>
          <w:rFonts w:ascii="Times New Roman" w:hAnsi="Times New Roman" w:cs="Times New Roman"/>
          <w:b/>
          <w:sz w:val="24"/>
        </w:rPr>
      </w:pPr>
      <w:bookmarkStart w:id="0" w:name="_GoBack"/>
      <w:bookmarkEnd w:id="0"/>
    </w:p>
    <w:p w:rsidR="008E5613" w:rsidRPr="00EB440F" w:rsidRDefault="008E5613" w:rsidP="00EB440F">
      <w:pPr>
        <w:jc w:val="right"/>
        <w:rPr>
          <w:rFonts w:ascii="Times New Roman" w:hAnsi="Times New Roman" w:cs="Times New Roman"/>
          <w:b/>
          <w:sz w:val="24"/>
        </w:rPr>
      </w:pPr>
      <w:r w:rsidRPr="00EB440F">
        <w:rPr>
          <w:rFonts w:ascii="Times New Roman" w:hAnsi="Times New Roman" w:cs="Times New Roman"/>
          <w:b/>
          <w:sz w:val="24"/>
        </w:rPr>
        <w:t>UGR - MAG</w:t>
      </w:r>
    </w:p>
    <w:p w:rsidR="008E5613" w:rsidRDefault="008E5613" w:rsidP="006B0C51">
      <w:pPr>
        <w:spacing w:after="0" w:line="240" w:lineRule="auto"/>
        <w:jc w:val="right"/>
        <w:rPr>
          <w:rFonts w:ascii="Arial" w:eastAsia="Times New Roman" w:hAnsi="Arial" w:cs="Arial"/>
          <w:sz w:val="24"/>
          <w:szCs w:val="24"/>
          <w:lang w:val="es-ES_tradnl" w:eastAsia="es-ES"/>
        </w:rPr>
      </w:pPr>
    </w:p>
    <w:sectPr w:rsidR="008E5613" w:rsidSect="007212A3">
      <w:headerReference w:type="default" r:id="rId9"/>
      <w:footerReference w:type="default" r:id="rId10"/>
      <w:pgSz w:w="12240" w:h="20160" w:code="5"/>
      <w:pgMar w:top="1843" w:right="900" w:bottom="1417" w:left="1701" w:header="426" w:footer="22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A31" w:rsidRDefault="00D03A31" w:rsidP="007B44B5">
      <w:pPr>
        <w:spacing w:after="0" w:line="240" w:lineRule="auto"/>
      </w:pPr>
      <w:r>
        <w:separator/>
      </w:r>
    </w:p>
  </w:endnote>
  <w:endnote w:type="continuationSeparator" w:id="1">
    <w:p w:rsidR="00D03A31" w:rsidRDefault="00D03A31" w:rsidP="007B4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032" w:rsidRPr="00C47032" w:rsidRDefault="00C47032" w:rsidP="00C47032">
    <w:pPr>
      <w:spacing w:after="0" w:line="240" w:lineRule="auto"/>
      <w:jc w:val="center"/>
      <w:rPr>
        <w:rFonts w:ascii="Arial Narrow" w:eastAsia="Times New Roman" w:hAnsi="Arial Narrow" w:cs="Arial"/>
        <w:i/>
        <w:iCs/>
        <w:color w:val="000000"/>
        <w:sz w:val="20"/>
        <w:szCs w:val="20"/>
        <w:lang w:val="es-ES" w:eastAsia="es-ES"/>
      </w:rPr>
    </w:pPr>
    <w:r w:rsidRPr="00C47032">
      <w:rPr>
        <w:rFonts w:ascii="Arial Narrow" w:eastAsia="Times New Roman" w:hAnsi="Arial Narrow" w:cs="Arial"/>
        <w:i/>
        <w:iCs/>
        <w:color w:val="000000"/>
        <w:sz w:val="20"/>
        <w:szCs w:val="20"/>
        <w:lang w:val="es-ES" w:eastAsia="es-ES"/>
      </w:rPr>
      <w:t>Visión: "Institución rectora de la política agraria del país"</w:t>
    </w:r>
  </w:p>
  <w:p w:rsidR="00F958CE" w:rsidRPr="002D7F55" w:rsidRDefault="00172B05" w:rsidP="004E374D">
    <w:pPr>
      <w:pStyle w:val="Piedepgina"/>
      <w:tabs>
        <w:tab w:val="clear" w:pos="8838"/>
        <w:tab w:val="right" w:pos="9356"/>
      </w:tabs>
      <w:ind w:right="-518"/>
      <w:rPr>
        <w:rFonts w:ascii="Arial" w:hAnsi="Arial" w:cs="Arial"/>
        <w:sz w:val="12"/>
        <w:szCs w:val="12"/>
        <w:lang w:val="es-AR"/>
      </w:rPr>
    </w:pPr>
    <w:r w:rsidRPr="00172B05">
      <w:rPr>
        <w:noProof/>
        <w:sz w:val="12"/>
        <w:szCs w:val="12"/>
        <w:lang w:eastAsia="es-PY"/>
      </w:rPr>
      <w:pict>
        <v:shapetype id="_x0000_t202" coordsize="21600,21600" o:spt="202" path="m,l,21600r21600,l21600,xe">
          <v:stroke joinstyle="miter"/>
          <v:path gradientshapeok="t" o:connecttype="rect"/>
        </v:shapetype>
        <v:shape id="Text Box 5" o:spid="_x0000_s4097" type="#_x0000_t202" style="position:absolute;margin-left:-85.8pt;margin-top:11.25pt;width:612.75pt;height:26.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r0JgIAAFAEAAAOAAAAZHJzL2Uyb0RvYy54bWysVNtu2zAMfR+wfxD0vtjOZU6MOEWXrsOA&#10;7gK0+wBZlm1hsqhJSuzs60fJaRZ0b8X8IIgidXR4SHp7M/aKHIV1EnRJs1lKidAcaqnbkv54un+3&#10;psR5pmumQIuSnoSjN7u3b7aDKcQcOlC1sARBtCsGU9LOe1MkieOd6JmbgREanQ3Ynnk0bZvUlg2I&#10;3qtknqbvkwFsbSxw4Rye3k1Ouov4TSO4/9Y0TniiSorcfFxtXKuwJrstK1rLTCf5mQZ7BYueSY2P&#10;XqDumGfkYOU/UL3kFhw0fsahT6BpJBcxB8wmS19k89gxI2IuKI4zF5nc/4PlX4/fLZF1SReUaNZj&#10;iZ7E6MkHGMkqqDMYV2DQo8EwP+IxVjlm6swD8J+OaNh3TLfi1loYOsFqZJeFm8nV1QnHBZBq+AI1&#10;PsMOHiLQ2Ng+SIdiEETHKp0ulQlUOB7m+TrbzFeUcPQtFnm2juQSVjzfNtb5TwJ6EjYltVj5iM6O&#10;D84HNqx4DgmPOVCyvpdKRcO21V5ZcmShS9I8Xy5jAi/ClCZDSTcr5PFaiF56bHcl+5Ku0/BNDRhk&#10;+6jr2IyeSTXtkbLSZx2DdJOIfqzGc10qqE+oqIWprXEMcdOB/U3JgC1dUvfrwKygRH3WWJVNtlyG&#10;GYjGcpXP0bDXnurawzRHqJJ6Sqbt3k9zczBWth2+NPWBhlusZCOjyKHkE6szb2zbqP15xMJcXNsx&#10;6u+PYPcHAAD//wMAUEsDBBQABgAIAAAAIQBL9xLJ4wAAAAsBAAAPAAAAZHJzL2Rvd25yZXYueG1s&#10;TI/BTsMwEETvSPyDtUjcWjtBSUvIpgJEBJXgQEAq3NxkSaLGdhS7rfn7uic4ruZp5m2+8mpgB5ps&#10;bzRCNBfASNem6XWL8PlRzpbArJO6kYPRhPBLFlbF5UUus8Yc9TsdKteyUKJtJhE658aMc1t3pKSd&#10;m5F0yH7MpKQL59TyZpLHUK4GHguRciV7HRY6OdJjR/Wu2iuEpX99+l5Xm/LF7p7XYvPmx/LrAfH6&#10;yt/fAXPk3R8MZ/2gDkVw2pq9biwbEGbRIkoDixDHCbAzIZKbW2BbhEWSAi9y/v+H4gQAAP//AwBQ&#10;SwECLQAUAAYACAAAACEAtoM4kv4AAADhAQAAEwAAAAAAAAAAAAAAAAAAAAAAW0NvbnRlbnRfVHlw&#10;ZXNdLnhtbFBLAQItABQABgAIAAAAIQA4/SH/1gAAAJQBAAALAAAAAAAAAAAAAAAAAC8BAABfcmVs&#10;cy8ucmVsc1BLAQItABQABgAIAAAAIQDOzJr0JgIAAFAEAAAOAAAAAAAAAAAAAAAAAC4CAABkcnMv&#10;ZTJvRG9jLnhtbFBLAQItABQABgAIAAAAIQBL9xLJ4wAAAAsBAAAPAAAAAAAAAAAAAAAAAIAEAABk&#10;cnMvZG93bnJldi54bWxQSwUGAAAAAAQABADzAAAAkAUAAAAA&#10;" fillcolor="#074" strokecolor="#074">
          <v:textbox>
            <w:txbxContent>
              <w:p w:rsidR="00F958CE" w:rsidRPr="00D427DC" w:rsidRDefault="00F958CE" w:rsidP="00EF6F82">
                <w:pPr>
                  <w:jc w:val="center"/>
                  <w:rPr>
                    <w:rFonts w:ascii="Arial" w:hAnsi="Arial" w:cs="Arial"/>
                    <w:b/>
                    <w:color w:val="FFFFFF" w:themeColor="background1"/>
                    <w:sz w:val="16"/>
                    <w:szCs w:val="16"/>
                  </w:rPr>
                </w:pPr>
                <w:r w:rsidRPr="00D427DC">
                  <w:rPr>
                    <w:rFonts w:ascii="Arial" w:hAnsi="Arial" w:cs="Arial"/>
                    <w:b/>
                    <w:color w:val="FFFFFF" w:themeColor="background1"/>
                    <w:sz w:val="16"/>
                    <w:szCs w:val="16"/>
                  </w:rPr>
                  <w:t>Yegros N° 437 e/ 25 de Mayo y Cerro Corá – Tels.: (021) 452 316 / 441 036 – Asunción Paraguay</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A31" w:rsidRDefault="00D03A31" w:rsidP="007B44B5">
      <w:pPr>
        <w:spacing w:after="0" w:line="240" w:lineRule="auto"/>
      </w:pPr>
      <w:r>
        <w:separator/>
      </w:r>
    </w:p>
  </w:footnote>
  <w:footnote w:type="continuationSeparator" w:id="1">
    <w:p w:rsidR="00D03A31" w:rsidRDefault="00D03A31" w:rsidP="007B44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8CE" w:rsidRDefault="00F958CE" w:rsidP="00ED7D72">
    <w:pPr>
      <w:pStyle w:val="Encabezado"/>
    </w:pPr>
    <w:r>
      <w:rPr>
        <w:noProof/>
        <w:lang w:val="es-ES" w:eastAsia="es-ES"/>
      </w:rPr>
      <w:drawing>
        <wp:anchor distT="0" distB="0" distL="114300" distR="114300" simplePos="0" relativeHeight="251667456" behindDoc="0" locked="0" layoutInCell="1" allowOverlap="1">
          <wp:simplePos x="0" y="0"/>
          <wp:positionH relativeFrom="margin">
            <wp:posOffset>-32385</wp:posOffset>
          </wp:positionH>
          <wp:positionV relativeFrom="paragraph">
            <wp:posOffset>-69850</wp:posOffset>
          </wp:positionV>
          <wp:extent cx="5923280" cy="486324"/>
          <wp:effectExtent l="0" t="0" r="1270" b="9525"/>
          <wp:wrapNone/>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23280" cy="486324"/>
                  </a:xfrm>
                  <a:prstGeom prst="rect">
                    <a:avLst/>
                  </a:prstGeom>
                  <a:noFill/>
                </pic:spPr>
              </pic:pic>
            </a:graphicData>
          </a:graphic>
        </wp:anchor>
      </w:drawing>
    </w:r>
  </w:p>
  <w:p w:rsidR="00F958CE" w:rsidRDefault="00172B05">
    <w:pPr>
      <w:pStyle w:val="Encabezado"/>
    </w:pPr>
    <w:r w:rsidRPr="00172B05">
      <w:rPr>
        <w:noProof/>
        <w:lang w:eastAsia="es-PY"/>
      </w:rPr>
      <w:pict>
        <v:shapetype id="_x0000_t32" coordsize="21600,21600" o:spt="32" o:oned="t" path="m,l21600,21600e" filled="f">
          <v:path arrowok="t" fillok="f" o:connecttype="none"/>
          <o:lock v:ext="edit" shapetype="t"/>
        </v:shapetype>
        <v:shape id="AutoShape 4" o:spid="_x0000_s4098" type="#_x0000_t32" style="position:absolute;margin-left:0;margin-top:20.7pt;width:612.75pt;height:0;z-index:251661312;visibility:visible;mso-wrap-distance-top:-3e-5mm;mso-wrap-distance-bottom:-3e-5mm;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45HgIAADsEAAAOAAAAZHJzL2Uyb0RvYy54bWysU82O2jAQvlfqO1i+QxIaFogIq1UCvWy7&#10;SLt9AGM7iVXHtmxDQFXfvWPzo6W9VFUvzkxm5ptv/paPx16iA7dOaFXibJxixBXVTKi2xN/eNqM5&#10;Rs4TxYjUipf4xB1+XH38sBxMwSe605JxiwBEuWIwJe68N0WSONrxnrixNlyBsdG2Jx5U2ybMkgHQ&#10;e5lM0vQhGbRlxmrKnYO/9dmIVxG/aTj1L03juEeyxMDNx9fGdxfeZLUkRWuJ6QS90CD/wKInQkHS&#10;G1RNPEF7K/6A6gW12unGj6nuE900gvJYA1STpb9V89oRw2Mt0Bxnbm1y/w+Wfj1sLRKsxDlGivQw&#10;oqe91zEzykN7BuMK8KrU1oYC6VG9mmdNvzukdNUR1fLo/HYyEJuFiOQuJCjOQJLd8EUz8CGAH3t1&#10;bGwfIKEL6BhHcrqNhB89ovBzNptni8kUI3q1JaS4Bhrr/GeuexSEEjtviWg7X2mlYPDaZjENOTw7&#10;H2iR4hoQsiq9EVLG+UuFhhIvppAnWJyWggVjVGy7q6RFBxI2KJ3N8tgVALtzs3qvWATrOGHri+yJ&#10;kGcZ/KUKeFAY0LlI5xX5sUgX6/l6no/yycN6lKd1PXraVPnoYZPNpvWnuqrq7GegluVFJxjjKrC7&#10;rmuW/906XA7nvGi3hb21IblHj/0CstdvJB0nG4Z5XoudZqetvU4cNjQ6X64pnMB7HeT3N7/6BQAA&#10;//8DAFBLAwQUAAYACAAAACEAR5T0290AAAAHAQAADwAAAGRycy9kb3ducmV2LnhtbEyPzU7DMBCE&#10;70i8g7VIXBB1GlKEQpyKH/WCRKUGHmATb5Oo9jqK3Tbl6XHFgR53ZjTzbbGcrBEHGn3vWMF8loAg&#10;bpzuuVXw/bW6fwLhA7JG45gUnMjDsry+KjDX7sgbOlShFbGEfY4KuhCGXErfdGTRz9xAHL2tGy2G&#10;eI6t1CMeY7k1Mk2SR2mx57jQ4UBvHTW7am8VmLsP/7qq2ir79A/v659T3UyyVur2Znp5BhFoCv9h&#10;OONHdCgjU+32rL0wCuIjQUE2z0Cc3TRdLEDUf4osC3nJX/4CAAD//wMAUEsBAi0AFAAGAAgAAAAh&#10;ALaDOJL+AAAA4QEAABMAAAAAAAAAAAAAAAAAAAAAAFtDb250ZW50X1R5cGVzXS54bWxQSwECLQAU&#10;AAYACAAAACEAOP0h/9YAAACUAQAACwAAAAAAAAAAAAAAAAAvAQAAX3JlbHMvLnJlbHNQSwECLQAU&#10;AAYACAAAACEA1x7OOR4CAAA7BAAADgAAAAAAAAAAAAAAAAAuAgAAZHJzL2Uyb0RvYy54bWxQSwEC&#10;LQAUAAYACAAAACEAR5T0290AAAAHAQAADwAAAAAAAAAAAAAAAAB4BAAAZHJzL2Rvd25yZXYueG1s&#10;UEsFBgAAAAAEAAQA8wAAAIIFAAAAAA==&#10;" strokecolor="#074">
          <w10:wrap anchorx="margin"/>
        </v:shape>
      </w:pict>
    </w:r>
  </w:p>
  <w:p w:rsidR="00F958CE" w:rsidRDefault="00F958CE" w:rsidP="00ED7D72">
    <w:pPr>
      <w:pStyle w:val="Encabezado"/>
      <w:ind w:left="-284"/>
      <w:jc w:val="center"/>
      <w:rPr>
        <w:rFonts w:ascii="Arial" w:hAnsi="Arial" w:cs="Arial"/>
        <w:b/>
        <w:i/>
        <w:sz w:val="18"/>
        <w:szCs w:val="18"/>
      </w:rPr>
    </w:pPr>
  </w:p>
  <w:p w:rsidR="00C47032" w:rsidRPr="00C47032" w:rsidRDefault="00C47032" w:rsidP="00FA4297">
    <w:pPr>
      <w:spacing w:after="0" w:line="240" w:lineRule="auto"/>
      <w:ind w:right="-284"/>
      <w:rPr>
        <w:rFonts w:ascii="Arial Narrow" w:eastAsia="Times New Roman" w:hAnsi="Arial Narrow" w:cs="Arial"/>
        <w:i/>
        <w:iCs/>
        <w:color w:val="000000"/>
        <w:sz w:val="20"/>
        <w:szCs w:val="20"/>
        <w:lang w:val="es-ES" w:eastAsia="es-ES"/>
      </w:rPr>
    </w:pPr>
    <w:r w:rsidRPr="00C47032">
      <w:rPr>
        <w:rFonts w:ascii="Arial Narrow" w:eastAsia="Times New Roman" w:hAnsi="Arial Narrow" w:cs="Arial"/>
        <w:i/>
        <w:iCs/>
        <w:color w:val="000000"/>
        <w:sz w:val="20"/>
        <w:szCs w:val="20"/>
        <w:lang w:val="es-ES" w:eastAsia="es-ES"/>
      </w:rPr>
      <w:t>Misión: "Contribuir al desarrollo agrario sostenible del país, a través de sus servicios institucionales eficientes, innovadores e inclusivos".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12CD27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2D7EB8"/>
    <w:multiLevelType w:val="hybridMultilevel"/>
    <w:tmpl w:val="2B4AFBB6"/>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11A774F8"/>
    <w:multiLevelType w:val="hybridMultilevel"/>
    <w:tmpl w:val="5EF41C06"/>
    <w:lvl w:ilvl="0" w:tplc="2750879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15A8143A"/>
    <w:multiLevelType w:val="hybridMultilevel"/>
    <w:tmpl w:val="42703CD6"/>
    <w:lvl w:ilvl="0" w:tplc="0C0A0001">
      <w:start w:val="1"/>
      <w:numFmt w:val="bullet"/>
      <w:lvlText w:val=""/>
      <w:lvlJc w:val="left"/>
      <w:pPr>
        <w:ind w:left="2145" w:hanging="360"/>
      </w:pPr>
      <w:rPr>
        <w:rFonts w:ascii="Symbol" w:hAnsi="Symbol"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4">
    <w:nsid w:val="17530E80"/>
    <w:multiLevelType w:val="hybridMultilevel"/>
    <w:tmpl w:val="DCB8413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178A30D3"/>
    <w:multiLevelType w:val="hybridMultilevel"/>
    <w:tmpl w:val="CEF64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FC41BA"/>
    <w:multiLevelType w:val="hybridMultilevel"/>
    <w:tmpl w:val="75769D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C6F0968"/>
    <w:multiLevelType w:val="hybridMultilevel"/>
    <w:tmpl w:val="53DC74E2"/>
    <w:lvl w:ilvl="0" w:tplc="59B61C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F5E7EFA"/>
    <w:multiLevelType w:val="hybridMultilevel"/>
    <w:tmpl w:val="E5CA199C"/>
    <w:lvl w:ilvl="0" w:tplc="2750879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28027BE0"/>
    <w:multiLevelType w:val="hybridMultilevel"/>
    <w:tmpl w:val="FB2A18F2"/>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B1B616E"/>
    <w:multiLevelType w:val="hybridMultilevel"/>
    <w:tmpl w:val="21F8909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nsid w:val="36AB7378"/>
    <w:multiLevelType w:val="multilevel"/>
    <w:tmpl w:val="2F6A4676"/>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nsid w:val="3AF91B76"/>
    <w:multiLevelType w:val="hybridMultilevel"/>
    <w:tmpl w:val="57F0F1FE"/>
    <w:lvl w:ilvl="0" w:tplc="59B61C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B782655"/>
    <w:multiLevelType w:val="hybridMultilevel"/>
    <w:tmpl w:val="8FEAA994"/>
    <w:lvl w:ilvl="0" w:tplc="3C0A000B">
      <w:start w:val="1"/>
      <w:numFmt w:val="bullet"/>
      <w:lvlText w:val=""/>
      <w:lvlJc w:val="left"/>
      <w:pPr>
        <w:ind w:left="1428" w:hanging="360"/>
      </w:pPr>
      <w:rPr>
        <w:rFonts w:ascii="Wingdings" w:hAnsi="Wingdings" w:hint="default"/>
      </w:rPr>
    </w:lvl>
    <w:lvl w:ilvl="1" w:tplc="3C0A0003" w:tentative="1">
      <w:start w:val="1"/>
      <w:numFmt w:val="bullet"/>
      <w:lvlText w:val="o"/>
      <w:lvlJc w:val="left"/>
      <w:pPr>
        <w:ind w:left="2148" w:hanging="360"/>
      </w:pPr>
      <w:rPr>
        <w:rFonts w:ascii="Courier New" w:hAnsi="Courier New" w:cs="Courier New" w:hint="default"/>
      </w:rPr>
    </w:lvl>
    <w:lvl w:ilvl="2" w:tplc="3C0A0005" w:tentative="1">
      <w:start w:val="1"/>
      <w:numFmt w:val="bullet"/>
      <w:lvlText w:val=""/>
      <w:lvlJc w:val="left"/>
      <w:pPr>
        <w:ind w:left="2868" w:hanging="360"/>
      </w:pPr>
      <w:rPr>
        <w:rFonts w:ascii="Wingdings" w:hAnsi="Wingdings" w:hint="default"/>
      </w:rPr>
    </w:lvl>
    <w:lvl w:ilvl="3" w:tplc="3C0A0001" w:tentative="1">
      <w:start w:val="1"/>
      <w:numFmt w:val="bullet"/>
      <w:lvlText w:val=""/>
      <w:lvlJc w:val="left"/>
      <w:pPr>
        <w:ind w:left="3588" w:hanging="360"/>
      </w:pPr>
      <w:rPr>
        <w:rFonts w:ascii="Symbol" w:hAnsi="Symbol" w:hint="default"/>
      </w:rPr>
    </w:lvl>
    <w:lvl w:ilvl="4" w:tplc="3C0A0003" w:tentative="1">
      <w:start w:val="1"/>
      <w:numFmt w:val="bullet"/>
      <w:lvlText w:val="o"/>
      <w:lvlJc w:val="left"/>
      <w:pPr>
        <w:ind w:left="4308" w:hanging="360"/>
      </w:pPr>
      <w:rPr>
        <w:rFonts w:ascii="Courier New" w:hAnsi="Courier New" w:cs="Courier New" w:hint="default"/>
      </w:rPr>
    </w:lvl>
    <w:lvl w:ilvl="5" w:tplc="3C0A0005" w:tentative="1">
      <w:start w:val="1"/>
      <w:numFmt w:val="bullet"/>
      <w:lvlText w:val=""/>
      <w:lvlJc w:val="left"/>
      <w:pPr>
        <w:ind w:left="5028" w:hanging="360"/>
      </w:pPr>
      <w:rPr>
        <w:rFonts w:ascii="Wingdings" w:hAnsi="Wingdings" w:hint="default"/>
      </w:rPr>
    </w:lvl>
    <w:lvl w:ilvl="6" w:tplc="3C0A0001" w:tentative="1">
      <w:start w:val="1"/>
      <w:numFmt w:val="bullet"/>
      <w:lvlText w:val=""/>
      <w:lvlJc w:val="left"/>
      <w:pPr>
        <w:ind w:left="5748" w:hanging="360"/>
      </w:pPr>
      <w:rPr>
        <w:rFonts w:ascii="Symbol" w:hAnsi="Symbol" w:hint="default"/>
      </w:rPr>
    </w:lvl>
    <w:lvl w:ilvl="7" w:tplc="3C0A0003" w:tentative="1">
      <w:start w:val="1"/>
      <w:numFmt w:val="bullet"/>
      <w:lvlText w:val="o"/>
      <w:lvlJc w:val="left"/>
      <w:pPr>
        <w:ind w:left="6468" w:hanging="360"/>
      </w:pPr>
      <w:rPr>
        <w:rFonts w:ascii="Courier New" w:hAnsi="Courier New" w:cs="Courier New" w:hint="default"/>
      </w:rPr>
    </w:lvl>
    <w:lvl w:ilvl="8" w:tplc="3C0A0005" w:tentative="1">
      <w:start w:val="1"/>
      <w:numFmt w:val="bullet"/>
      <w:lvlText w:val=""/>
      <w:lvlJc w:val="left"/>
      <w:pPr>
        <w:ind w:left="7188" w:hanging="360"/>
      </w:pPr>
      <w:rPr>
        <w:rFonts w:ascii="Wingdings" w:hAnsi="Wingdings" w:hint="default"/>
      </w:rPr>
    </w:lvl>
  </w:abstractNum>
  <w:abstractNum w:abstractNumId="14">
    <w:nsid w:val="3BF44ECB"/>
    <w:multiLevelType w:val="hybridMultilevel"/>
    <w:tmpl w:val="11AC518A"/>
    <w:lvl w:ilvl="0" w:tplc="72DE1618">
      <w:start w:val="1"/>
      <w:numFmt w:val="bullet"/>
      <w:lvlText w:val=""/>
      <w:lvlJc w:val="left"/>
      <w:pPr>
        <w:ind w:left="2130" w:hanging="360"/>
      </w:pPr>
      <w:rPr>
        <w:rFonts w:ascii="Symbol" w:hAnsi="Symbol" w:hint="default"/>
        <w:color w:val="auto"/>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15">
    <w:nsid w:val="3F086629"/>
    <w:multiLevelType w:val="hybridMultilevel"/>
    <w:tmpl w:val="046605EE"/>
    <w:lvl w:ilvl="0" w:tplc="CB4E2CE4">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nsid w:val="3F3105F8"/>
    <w:multiLevelType w:val="hybridMultilevel"/>
    <w:tmpl w:val="02DCF0D2"/>
    <w:lvl w:ilvl="0" w:tplc="33D6FFC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436379EE"/>
    <w:multiLevelType w:val="hybridMultilevel"/>
    <w:tmpl w:val="37E48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9564EF"/>
    <w:multiLevelType w:val="hybridMultilevel"/>
    <w:tmpl w:val="A490C0AA"/>
    <w:lvl w:ilvl="0" w:tplc="62D4CFF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43DD2EFE"/>
    <w:multiLevelType w:val="hybridMultilevel"/>
    <w:tmpl w:val="BBE4C436"/>
    <w:lvl w:ilvl="0" w:tplc="62D4CFF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444144F0"/>
    <w:multiLevelType w:val="hybridMultilevel"/>
    <w:tmpl w:val="53DC74E2"/>
    <w:lvl w:ilvl="0" w:tplc="59B61C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A305C37"/>
    <w:multiLevelType w:val="hybridMultilevel"/>
    <w:tmpl w:val="120227DA"/>
    <w:lvl w:ilvl="0" w:tplc="59B61C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AED1807"/>
    <w:multiLevelType w:val="hybridMultilevel"/>
    <w:tmpl w:val="52D4E8D0"/>
    <w:lvl w:ilvl="0" w:tplc="9B06CB5A">
      <w:start w:val="3"/>
      <w:numFmt w:val="bullet"/>
      <w:lvlText w:val="-"/>
      <w:lvlJc w:val="left"/>
      <w:pPr>
        <w:ind w:left="180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1242AC2"/>
    <w:multiLevelType w:val="hybridMultilevel"/>
    <w:tmpl w:val="88EAE428"/>
    <w:lvl w:ilvl="0" w:tplc="CB4E2CE4">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4">
    <w:nsid w:val="5AB052C1"/>
    <w:multiLevelType w:val="hybridMultilevel"/>
    <w:tmpl w:val="58E80DAC"/>
    <w:lvl w:ilvl="0" w:tplc="2750879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5AC869F3"/>
    <w:multiLevelType w:val="hybridMultilevel"/>
    <w:tmpl w:val="E878E9F4"/>
    <w:lvl w:ilvl="0" w:tplc="62D4CFF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5B5C1F6E"/>
    <w:multiLevelType w:val="hybridMultilevel"/>
    <w:tmpl w:val="10BEB120"/>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27">
    <w:nsid w:val="5BB75716"/>
    <w:multiLevelType w:val="hybridMultilevel"/>
    <w:tmpl w:val="3B161D5C"/>
    <w:lvl w:ilvl="0" w:tplc="59B61C34">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DB36159"/>
    <w:multiLevelType w:val="hybridMultilevel"/>
    <w:tmpl w:val="B1C8F258"/>
    <w:lvl w:ilvl="0" w:tplc="3D52DA28">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0EF0EFC"/>
    <w:multiLevelType w:val="hybridMultilevel"/>
    <w:tmpl w:val="BA328CD2"/>
    <w:lvl w:ilvl="0" w:tplc="9B06CB5A">
      <w:start w:val="3"/>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489264C"/>
    <w:multiLevelType w:val="hybridMultilevel"/>
    <w:tmpl w:val="CE04F188"/>
    <w:lvl w:ilvl="0" w:tplc="0C0A0017">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1">
    <w:nsid w:val="74912591"/>
    <w:multiLevelType w:val="hybridMultilevel"/>
    <w:tmpl w:val="8CCCDADA"/>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32">
    <w:nsid w:val="764632D8"/>
    <w:multiLevelType w:val="hybridMultilevel"/>
    <w:tmpl w:val="D82E10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B2B6208"/>
    <w:multiLevelType w:val="hybridMultilevel"/>
    <w:tmpl w:val="1BFCE496"/>
    <w:lvl w:ilvl="0" w:tplc="59B61C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num>
  <w:num w:numId="5">
    <w:abstractNumId w:val="4"/>
  </w:num>
  <w:num w:numId="6">
    <w:abstractNumId w:val="14"/>
  </w:num>
  <w:num w:numId="7">
    <w:abstractNumId w:val="31"/>
  </w:num>
  <w:num w:numId="8">
    <w:abstractNumId w:val="3"/>
  </w:num>
  <w:num w:numId="9">
    <w:abstractNumId w:val="0"/>
  </w:num>
  <w:num w:numId="10">
    <w:abstractNumId w:val="13"/>
  </w:num>
  <w:num w:numId="11">
    <w:abstractNumId w:val="20"/>
  </w:num>
  <w:num w:numId="12">
    <w:abstractNumId w:val="12"/>
  </w:num>
  <w:num w:numId="13">
    <w:abstractNumId w:val="5"/>
  </w:num>
  <w:num w:numId="14">
    <w:abstractNumId w:val="27"/>
  </w:num>
  <w:num w:numId="15">
    <w:abstractNumId w:val="33"/>
  </w:num>
  <w:num w:numId="16">
    <w:abstractNumId w:val="21"/>
  </w:num>
  <w:num w:numId="17">
    <w:abstractNumId w:val="28"/>
  </w:num>
  <w:num w:numId="18">
    <w:abstractNumId w:val="16"/>
  </w:num>
  <w:num w:numId="19">
    <w:abstractNumId w:val="29"/>
  </w:num>
  <w:num w:numId="20">
    <w:abstractNumId w:val="7"/>
  </w:num>
  <w:num w:numId="21">
    <w:abstractNumId w:val="18"/>
  </w:num>
  <w:num w:numId="22">
    <w:abstractNumId w:val="1"/>
  </w:num>
  <w:num w:numId="23">
    <w:abstractNumId w:val="32"/>
  </w:num>
  <w:num w:numId="24">
    <w:abstractNumId w:val="26"/>
  </w:num>
  <w:num w:numId="25">
    <w:abstractNumId w:val="19"/>
  </w:num>
  <w:num w:numId="26">
    <w:abstractNumId w:val="25"/>
  </w:num>
  <w:num w:numId="27">
    <w:abstractNumId w:val="8"/>
  </w:num>
  <w:num w:numId="28">
    <w:abstractNumId w:val="24"/>
  </w:num>
  <w:num w:numId="29">
    <w:abstractNumId w:val="2"/>
  </w:num>
  <w:num w:numId="30">
    <w:abstractNumId w:val="30"/>
  </w:num>
  <w:num w:numId="31">
    <w:abstractNumId w:val="23"/>
  </w:num>
  <w:num w:numId="32">
    <w:abstractNumId w:val="15"/>
  </w:num>
  <w:num w:numId="33">
    <w:abstractNumId w:val="22"/>
  </w:num>
  <w:num w:numId="34">
    <w:abstractNumId w:val="9"/>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PY"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AR" w:vendorID="64" w:dllVersion="131078" w:nlCheck="1" w:checkStyle="1"/>
  <w:defaultTabStop w:val="708"/>
  <w:hyphenationZone w:val="425"/>
  <w:characterSpacingControl w:val="doNotCompress"/>
  <w:hdrShapeDefaults>
    <o:shapedefaults v:ext="edit" spidmax="11266">
      <o:colormru v:ext="edit" colors="#074"/>
    </o:shapedefaults>
    <o:shapelayout v:ext="edit">
      <o:idmap v:ext="edit" data="4"/>
      <o:rules v:ext="edit">
        <o:r id="V:Rule2" type="connector" idref="#AutoShape 4"/>
      </o:rules>
    </o:shapelayout>
  </w:hdrShapeDefaults>
  <w:footnotePr>
    <w:footnote w:id="0"/>
    <w:footnote w:id="1"/>
  </w:footnotePr>
  <w:endnotePr>
    <w:endnote w:id="0"/>
    <w:endnote w:id="1"/>
  </w:endnotePr>
  <w:compat/>
  <w:rsids>
    <w:rsidRoot w:val="007B44B5"/>
    <w:rsid w:val="00003CF5"/>
    <w:rsid w:val="0000505A"/>
    <w:rsid w:val="00016BBE"/>
    <w:rsid w:val="000248F7"/>
    <w:rsid w:val="00033D22"/>
    <w:rsid w:val="00040DC9"/>
    <w:rsid w:val="000472C0"/>
    <w:rsid w:val="0005608A"/>
    <w:rsid w:val="0005716F"/>
    <w:rsid w:val="00061534"/>
    <w:rsid w:val="000770BC"/>
    <w:rsid w:val="00080D55"/>
    <w:rsid w:val="000825FC"/>
    <w:rsid w:val="00096B09"/>
    <w:rsid w:val="000A1AB0"/>
    <w:rsid w:val="000A2CAB"/>
    <w:rsid w:val="000A2FD4"/>
    <w:rsid w:val="000B13FE"/>
    <w:rsid w:val="000D083C"/>
    <w:rsid w:val="000E2A54"/>
    <w:rsid w:val="000E3316"/>
    <w:rsid w:val="000F008F"/>
    <w:rsid w:val="0010058C"/>
    <w:rsid w:val="0011128A"/>
    <w:rsid w:val="00114106"/>
    <w:rsid w:val="001178F6"/>
    <w:rsid w:val="0012503C"/>
    <w:rsid w:val="00125890"/>
    <w:rsid w:val="00127603"/>
    <w:rsid w:val="00136714"/>
    <w:rsid w:val="00151016"/>
    <w:rsid w:val="00162357"/>
    <w:rsid w:val="00164AB7"/>
    <w:rsid w:val="0016788B"/>
    <w:rsid w:val="00170F02"/>
    <w:rsid w:val="0017162D"/>
    <w:rsid w:val="00172B05"/>
    <w:rsid w:val="00181E3F"/>
    <w:rsid w:val="001855FE"/>
    <w:rsid w:val="00197D97"/>
    <w:rsid w:val="001B469E"/>
    <w:rsid w:val="001C090C"/>
    <w:rsid w:val="001D0EEC"/>
    <w:rsid w:val="001E025E"/>
    <w:rsid w:val="001E4366"/>
    <w:rsid w:val="00203B57"/>
    <w:rsid w:val="0020441D"/>
    <w:rsid w:val="00213F1C"/>
    <w:rsid w:val="0021615F"/>
    <w:rsid w:val="0022551F"/>
    <w:rsid w:val="002318D9"/>
    <w:rsid w:val="00237F6A"/>
    <w:rsid w:val="002450E7"/>
    <w:rsid w:val="002458D9"/>
    <w:rsid w:val="002507B4"/>
    <w:rsid w:val="00251029"/>
    <w:rsid w:val="0026219B"/>
    <w:rsid w:val="0026703B"/>
    <w:rsid w:val="00270E9C"/>
    <w:rsid w:val="002810A4"/>
    <w:rsid w:val="00284DD9"/>
    <w:rsid w:val="00286CE6"/>
    <w:rsid w:val="002974D7"/>
    <w:rsid w:val="002A0666"/>
    <w:rsid w:val="002A7DD6"/>
    <w:rsid w:val="002C69FC"/>
    <w:rsid w:val="002C772E"/>
    <w:rsid w:val="002D25D7"/>
    <w:rsid w:val="002D4C44"/>
    <w:rsid w:val="002D7F55"/>
    <w:rsid w:val="002E4C17"/>
    <w:rsid w:val="002E7CA3"/>
    <w:rsid w:val="002F310B"/>
    <w:rsid w:val="002F5EA9"/>
    <w:rsid w:val="00304C2E"/>
    <w:rsid w:val="00306B6F"/>
    <w:rsid w:val="00311025"/>
    <w:rsid w:val="00320898"/>
    <w:rsid w:val="00320AA5"/>
    <w:rsid w:val="00322D23"/>
    <w:rsid w:val="00333755"/>
    <w:rsid w:val="0034678C"/>
    <w:rsid w:val="00347809"/>
    <w:rsid w:val="00347BB5"/>
    <w:rsid w:val="00352C91"/>
    <w:rsid w:val="003646BE"/>
    <w:rsid w:val="003648ED"/>
    <w:rsid w:val="003721C5"/>
    <w:rsid w:val="003843EC"/>
    <w:rsid w:val="00390C0D"/>
    <w:rsid w:val="00393959"/>
    <w:rsid w:val="003A5925"/>
    <w:rsid w:val="003B2A29"/>
    <w:rsid w:val="003B4D94"/>
    <w:rsid w:val="003C3FDA"/>
    <w:rsid w:val="003C756A"/>
    <w:rsid w:val="003D593F"/>
    <w:rsid w:val="003E50AB"/>
    <w:rsid w:val="003E5790"/>
    <w:rsid w:val="00404CA9"/>
    <w:rsid w:val="00413ED4"/>
    <w:rsid w:val="00430893"/>
    <w:rsid w:val="004308EC"/>
    <w:rsid w:val="00431572"/>
    <w:rsid w:val="004443AB"/>
    <w:rsid w:val="00456BBE"/>
    <w:rsid w:val="00461832"/>
    <w:rsid w:val="004640DA"/>
    <w:rsid w:val="004768F5"/>
    <w:rsid w:val="004776BE"/>
    <w:rsid w:val="00483BA2"/>
    <w:rsid w:val="004879D9"/>
    <w:rsid w:val="004A3ACD"/>
    <w:rsid w:val="004B3B9B"/>
    <w:rsid w:val="004C6735"/>
    <w:rsid w:val="004D4C2B"/>
    <w:rsid w:val="004E374D"/>
    <w:rsid w:val="004E49FB"/>
    <w:rsid w:val="004E677C"/>
    <w:rsid w:val="004F2BD4"/>
    <w:rsid w:val="004F7994"/>
    <w:rsid w:val="00502456"/>
    <w:rsid w:val="0050316F"/>
    <w:rsid w:val="00517703"/>
    <w:rsid w:val="00521563"/>
    <w:rsid w:val="005224AB"/>
    <w:rsid w:val="00527B12"/>
    <w:rsid w:val="0053553E"/>
    <w:rsid w:val="00541DB9"/>
    <w:rsid w:val="00541DE5"/>
    <w:rsid w:val="00560EFC"/>
    <w:rsid w:val="00570B95"/>
    <w:rsid w:val="00584CBB"/>
    <w:rsid w:val="005878AD"/>
    <w:rsid w:val="005A7C78"/>
    <w:rsid w:val="005D722C"/>
    <w:rsid w:val="005E24B9"/>
    <w:rsid w:val="005E53E7"/>
    <w:rsid w:val="005E7DB7"/>
    <w:rsid w:val="006019B0"/>
    <w:rsid w:val="00606D53"/>
    <w:rsid w:val="00641129"/>
    <w:rsid w:val="00644291"/>
    <w:rsid w:val="00646EE2"/>
    <w:rsid w:val="00662C41"/>
    <w:rsid w:val="006655F7"/>
    <w:rsid w:val="00672EE6"/>
    <w:rsid w:val="00680E04"/>
    <w:rsid w:val="00681279"/>
    <w:rsid w:val="0069036B"/>
    <w:rsid w:val="006A0BBC"/>
    <w:rsid w:val="006A1C8D"/>
    <w:rsid w:val="006B02F4"/>
    <w:rsid w:val="006B0C51"/>
    <w:rsid w:val="006C0E58"/>
    <w:rsid w:val="006E019B"/>
    <w:rsid w:val="006F24BA"/>
    <w:rsid w:val="006F5EEF"/>
    <w:rsid w:val="0070551E"/>
    <w:rsid w:val="00705B7E"/>
    <w:rsid w:val="007105A3"/>
    <w:rsid w:val="00713A6A"/>
    <w:rsid w:val="0071776B"/>
    <w:rsid w:val="007200CF"/>
    <w:rsid w:val="007212A3"/>
    <w:rsid w:val="007237F6"/>
    <w:rsid w:val="00724F34"/>
    <w:rsid w:val="00726143"/>
    <w:rsid w:val="007272DF"/>
    <w:rsid w:val="00727807"/>
    <w:rsid w:val="00734C1E"/>
    <w:rsid w:val="00735A41"/>
    <w:rsid w:val="00747E7E"/>
    <w:rsid w:val="007516C1"/>
    <w:rsid w:val="00752A5F"/>
    <w:rsid w:val="00754DED"/>
    <w:rsid w:val="0075701A"/>
    <w:rsid w:val="007854C7"/>
    <w:rsid w:val="00785A43"/>
    <w:rsid w:val="007872FD"/>
    <w:rsid w:val="00795C3C"/>
    <w:rsid w:val="007A0E24"/>
    <w:rsid w:val="007A328A"/>
    <w:rsid w:val="007A7E55"/>
    <w:rsid w:val="007B44B5"/>
    <w:rsid w:val="007C113A"/>
    <w:rsid w:val="007C664D"/>
    <w:rsid w:val="007D4DE8"/>
    <w:rsid w:val="007F6988"/>
    <w:rsid w:val="00801989"/>
    <w:rsid w:val="008070C3"/>
    <w:rsid w:val="00813F5C"/>
    <w:rsid w:val="00821E43"/>
    <w:rsid w:val="00822B34"/>
    <w:rsid w:val="0083350A"/>
    <w:rsid w:val="0083353D"/>
    <w:rsid w:val="008532FC"/>
    <w:rsid w:val="008562CD"/>
    <w:rsid w:val="0085724E"/>
    <w:rsid w:val="00863DB3"/>
    <w:rsid w:val="0086505B"/>
    <w:rsid w:val="00865A88"/>
    <w:rsid w:val="008671E8"/>
    <w:rsid w:val="008702B1"/>
    <w:rsid w:val="0089310B"/>
    <w:rsid w:val="00895273"/>
    <w:rsid w:val="00896EE4"/>
    <w:rsid w:val="008B4E9E"/>
    <w:rsid w:val="008C1437"/>
    <w:rsid w:val="008C6F1A"/>
    <w:rsid w:val="008E204C"/>
    <w:rsid w:val="008E5613"/>
    <w:rsid w:val="008E6A1A"/>
    <w:rsid w:val="008F2CE6"/>
    <w:rsid w:val="008F32F6"/>
    <w:rsid w:val="009007DB"/>
    <w:rsid w:val="00903C06"/>
    <w:rsid w:val="0091134B"/>
    <w:rsid w:val="00927032"/>
    <w:rsid w:val="00935CE0"/>
    <w:rsid w:val="0093778D"/>
    <w:rsid w:val="00947729"/>
    <w:rsid w:val="00950E9A"/>
    <w:rsid w:val="00956958"/>
    <w:rsid w:val="00960758"/>
    <w:rsid w:val="00961B23"/>
    <w:rsid w:val="0096670F"/>
    <w:rsid w:val="00971E59"/>
    <w:rsid w:val="00974BBC"/>
    <w:rsid w:val="00977DCE"/>
    <w:rsid w:val="00982CB2"/>
    <w:rsid w:val="00983496"/>
    <w:rsid w:val="0098374E"/>
    <w:rsid w:val="009A21BF"/>
    <w:rsid w:val="009A46B3"/>
    <w:rsid w:val="009B141C"/>
    <w:rsid w:val="009C3585"/>
    <w:rsid w:val="009C676E"/>
    <w:rsid w:val="009D4123"/>
    <w:rsid w:val="009E3BD3"/>
    <w:rsid w:val="009F2EAB"/>
    <w:rsid w:val="00A00FE8"/>
    <w:rsid w:val="00A051BF"/>
    <w:rsid w:val="00A10625"/>
    <w:rsid w:val="00A115BB"/>
    <w:rsid w:val="00A145E1"/>
    <w:rsid w:val="00A22E91"/>
    <w:rsid w:val="00A22FFE"/>
    <w:rsid w:val="00A26A0A"/>
    <w:rsid w:val="00A35DF6"/>
    <w:rsid w:val="00A402DC"/>
    <w:rsid w:val="00A428E9"/>
    <w:rsid w:val="00A460F2"/>
    <w:rsid w:val="00A52B99"/>
    <w:rsid w:val="00A5364A"/>
    <w:rsid w:val="00A57CBC"/>
    <w:rsid w:val="00A77BBF"/>
    <w:rsid w:val="00A8129E"/>
    <w:rsid w:val="00A9043A"/>
    <w:rsid w:val="00A91A4B"/>
    <w:rsid w:val="00A9210D"/>
    <w:rsid w:val="00A9293B"/>
    <w:rsid w:val="00A92BDF"/>
    <w:rsid w:val="00A94D26"/>
    <w:rsid w:val="00A95122"/>
    <w:rsid w:val="00AA62B0"/>
    <w:rsid w:val="00AA78F1"/>
    <w:rsid w:val="00AE0892"/>
    <w:rsid w:val="00AE20A4"/>
    <w:rsid w:val="00AE3C87"/>
    <w:rsid w:val="00AF1110"/>
    <w:rsid w:val="00AF2B03"/>
    <w:rsid w:val="00AF5975"/>
    <w:rsid w:val="00B00177"/>
    <w:rsid w:val="00B00791"/>
    <w:rsid w:val="00B17D89"/>
    <w:rsid w:val="00B26258"/>
    <w:rsid w:val="00B31254"/>
    <w:rsid w:val="00B320E0"/>
    <w:rsid w:val="00B35F23"/>
    <w:rsid w:val="00B42CEB"/>
    <w:rsid w:val="00B44E26"/>
    <w:rsid w:val="00B5277F"/>
    <w:rsid w:val="00B62B03"/>
    <w:rsid w:val="00B62D2B"/>
    <w:rsid w:val="00B74C17"/>
    <w:rsid w:val="00B824CF"/>
    <w:rsid w:val="00B87197"/>
    <w:rsid w:val="00BA2606"/>
    <w:rsid w:val="00BA28B9"/>
    <w:rsid w:val="00BA32CE"/>
    <w:rsid w:val="00BB1774"/>
    <w:rsid w:val="00BB42C5"/>
    <w:rsid w:val="00BE449C"/>
    <w:rsid w:val="00BE4889"/>
    <w:rsid w:val="00BE6008"/>
    <w:rsid w:val="00BF0D91"/>
    <w:rsid w:val="00BF6550"/>
    <w:rsid w:val="00C01DDE"/>
    <w:rsid w:val="00C06CC1"/>
    <w:rsid w:val="00C23EDF"/>
    <w:rsid w:val="00C27CE2"/>
    <w:rsid w:val="00C42F45"/>
    <w:rsid w:val="00C47032"/>
    <w:rsid w:val="00C511D0"/>
    <w:rsid w:val="00C53E44"/>
    <w:rsid w:val="00C73D78"/>
    <w:rsid w:val="00C76646"/>
    <w:rsid w:val="00C7678E"/>
    <w:rsid w:val="00C81FE7"/>
    <w:rsid w:val="00C923AF"/>
    <w:rsid w:val="00C96715"/>
    <w:rsid w:val="00C969AA"/>
    <w:rsid w:val="00CA120C"/>
    <w:rsid w:val="00CB2387"/>
    <w:rsid w:val="00CC4955"/>
    <w:rsid w:val="00CC50AA"/>
    <w:rsid w:val="00CD1DF9"/>
    <w:rsid w:val="00CD4736"/>
    <w:rsid w:val="00CE06FF"/>
    <w:rsid w:val="00CE6362"/>
    <w:rsid w:val="00CF4845"/>
    <w:rsid w:val="00D029D1"/>
    <w:rsid w:val="00D03A31"/>
    <w:rsid w:val="00D05457"/>
    <w:rsid w:val="00D12169"/>
    <w:rsid w:val="00D14E27"/>
    <w:rsid w:val="00D161CD"/>
    <w:rsid w:val="00D167C3"/>
    <w:rsid w:val="00D23C01"/>
    <w:rsid w:val="00D42360"/>
    <w:rsid w:val="00D427DC"/>
    <w:rsid w:val="00D46F51"/>
    <w:rsid w:val="00D47B37"/>
    <w:rsid w:val="00D50227"/>
    <w:rsid w:val="00D55D83"/>
    <w:rsid w:val="00D56423"/>
    <w:rsid w:val="00D6371E"/>
    <w:rsid w:val="00D63C68"/>
    <w:rsid w:val="00D85647"/>
    <w:rsid w:val="00D947F8"/>
    <w:rsid w:val="00D94D70"/>
    <w:rsid w:val="00D95B47"/>
    <w:rsid w:val="00DA1EC2"/>
    <w:rsid w:val="00DA3ABA"/>
    <w:rsid w:val="00DB41A5"/>
    <w:rsid w:val="00DC7136"/>
    <w:rsid w:val="00DD512B"/>
    <w:rsid w:val="00DE0B79"/>
    <w:rsid w:val="00DE166D"/>
    <w:rsid w:val="00DE27E9"/>
    <w:rsid w:val="00DE5877"/>
    <w:rsid w:val="00DF1494"/>
    <w:rsid w:val="00DF1F79"/>
    <w:rsid w:val="00DF57DD"/>
    <w:rsid w:val="00DF7600"/>
    <w:rsid w:val="00E10072"/>
    <w:rsid w:val="00E11B08"/>
    <w:rsid w:val="00E15B6B"/>
    <w:rsid w:val="00E15DD4"/>
    <w:rsid w:val="00E16D88"/>
    <w:rsid w:val="00E26E1F"/>
    <w:rsid w:val="00E277A5"/>
    <w:rsid w:val="00E27964"/>
    <w:rsid w:val="00E27BED"/>
    <w:rsid w:val="00E30AD4"/>
    <w:rsid w:val="00E339AC"/>
    <w:rsid w:val="00E42C98"/>
    <w:rsid w:val="00E56604"/>
    <w:rsid w:val="00E729E6"/>
    <w:rsid w:val="00E744F3"/>
    <w:rsid w:val="00E748A0"/>
    <w:rsid w:val="00E93924"/>
    <w:rsid w:val="00EB0989"/>
    <w:rsid w:val="00EB440F"/>
    <w:rsid w:val="00EC24DA"/>
    <w:rsid w:val="00EC33EE"/>
    <w:rsid w:val="00ED664F"/>
    <w:rsid w:val="00ED7D72"/>
    <w:rsid w:val="00EE0360"/>
    <w:rsid w:val="00EE62C0"/>
    <w:rsid w:val="00EE6A01"/>
    <w:rsid w:val="00EF1ECC"/>
    <w:rsid w:val="00EF28DA"/>
    <w:rsid w:val="00EF47F5"/>
    <w:rsid w:val="00EF56B9"/>
    <w:rsid w:val="00EF6F82"/>
    <w:rsid w:val="00F0065B"/>
    <w:rsid w:val="00F00E30"/>
    <w:rsid w:val="00F05AB0"/>
    <w:rsid w:val="00F117EA"/>
    <w:rsid w:val="00F12578"/>
    <w:rsid w:val="00F14E6E"/>
    <w:rsid w:val="00F21C3F"/>
    <w:rsid w:val="00F2274A"/>
    <w:rsid w:val="00F370E8"/>
    <w:rsid w:val="00F474B9"/>
    <w:rsid w:val="00F47F9E"/>
    <w:rsid w:val="00F53C63"/>
    <w:rsid w:val="00F65EB1"/>
    <w:rsid w:val="00F71F63"/>
    <w:rsid w:val="00F75212"/>
    <w:rsid w:val="00F816D6"/>
    <w:rsid w:val="00F91C97"/>
    <w:rsid w:val="00F958CE"/>
    <w:rsid w:val="00F960B8"/>
    <w:rsid w:val="00FA364A"/>
    <w:rsid w:val="00FA3AD9"/>
    <w:rsid w:val="00FA3B46"/>
    <w:rsid w:val="00FA4297"/>
    <w:rsid w:val="00FB0B02"/>
    <w:rsid w:val="00FB3279"/>
    <w:rsid w:val="00FB52B2"/>
    <w:rsid w:val="00FB7D67"/>
    <w:rsid w:val="00FC22DD"/>
    <w:rsid w:val="00FC3B70"/>
    <w:rsid w:val="00FD6888"/>
    <w:rsid w:val="00FD7E92"/>
    <w:rsid w:val="00FE372C"/>
    <w:rsid w:val="00FE4084"/>
    <w:rsid w:val="00FF13A0"/>
    <w:rsid w:val="00FF1945"/>
    <w:rsid w:val="00FF51E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07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084"/>
  </w:style>
  <w:style w:type="paragraph" w:styleId="Ttulo1">
    <w:name w:val="heading 1"/>
    <w:basedOn w:val="Normal"/>
    <w:next w:val="Normal"/>
    <w:link w:val="Ttulo1Car"/>
    <w:uiPriority w:val="9"/>
    <w:qFormat/>
    <w:rsid w:val="00EC33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44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B44B5"/>
  </w:style>
  <w:style w:type="paragraph" w:styleId="Piedepgina">
    <w:name w:val="footer"/>
    <w:basedOn w:val="Normal"/>
    <w:link w:val="PiedepginaCar"/>
    <w:uiPriority w:val="99"/>
    <w:unhideWhenUsed/>
    <w:rsid w:val="007B44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44B5"/>
  </w:style>
  <w:style w:type="paragraph" w:styleId="Textodeglobo">
    <w:name w:val="Balloon Text"/>
    <w:basedOn w:val="Normal"/>
    <w:link w:val="TextodegloboCar"/>
    <w:unhideWhenUsed/>
    <w:rsid w:val="00D947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D947F8"/>
    <w:rPr>
      <w:rFonts w:ascii="Segoe UI" w:hAnsi="Segoe UI" w:cs="Segoe UI"/>
      <w:sz w:val="18"/>
      <w:szCs w:val="18"/>
    </w:rPr>
  </w:style>
  <w:style w:type="numbering" w:customStyle="1" w:styleId="WWNum1">
    <w:name w:val="WWNum1"/>
    <w:rsid w:val="00672EE6"/>
    <w:pPr>
      <w:numPr>
        <w:numId w:val="1"/>
      </w:numPr>
    </w:pPr>
  </w:style>
  <w:style w:type="paragraph" w:customStyle="1" w:styleId="Standard">
    <w:name w:val="Standard"/>
    <w:rsid w:val="004D4C2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inespaciado">
    <w:name w:val="No Spacing"/>
    <w:uiPriority w:val="1"/>
    <w:qFormat/>
    <w:rsid w:val="004D4C2B"/>
    <w:pPr>
      <w:spacing w:after="0" w:line="240" w:lineRule="auto"/>
    </w:pPr>
  </w:style>
  <w:style w:type="paragraph" w:customStyle="1" w:styleId="Default">
    <w:name w:val="Default"/>
    <w:rsid w:val="006E019B"/>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Prrafodelista">
    <w:name w:val="List Paragraph"/>
    <w:basedOn w:val="Normal"/>
    <w:uiPriority w:val="34"/>
    <w:qFormat/>
    <w:rsid w:val="00D50227"/>
    <w:pPr>
      <w:spacing w:after="200" w:line="276" w:lineRule="auto"/>
      <w:ind w:left="720"/>
      <w:contextualSpacing/>
    </w:pPr>
    <w:rPr>
      <w:rFonts w:ascii="Calibri" w:eastAsia="Calibri" w:hAnsi="Calibri" w:cs="Times New Roman"/>
      <w:lang w:val="es-ES"/>
    </w:rPr>
  </w:style>
  <w:style w:type="paragraph" w:customStyle="1" w:styleId="Ttulodeldocumento">
    <w:name w:val="Título del documento"/>
    <w:basedOn w:val="Normal"/>
    <w:rsid w:val="000E2A54"/>
  </w:style>
  <w:style w:type="paragraph" w:styleId="Encabezadodemensaje">
    <w:name w:val="Message Header"/>
    <w:basedOn w:val="Normal"/>
    <w:link w:val="EncabezadodemensajeCar"/>
    <w:uiPriority w:val="99"/>
    <w:unhideWhenUsed/>
    <w:rsid w:val="000E2A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0E2A54"/>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0E2A54"/>
  </w:style>
  <w:style w:type="character" w:customStyle="1" w:styleId="SaludoCar">
    <w:name w:val="Saludo Car"/>
    <w:basedOn w:val="Fuentedeprrafopredeter"/>
    <w:link w:val="Saludo"/>
    <w:uiPriority w:val="99"/>
    <w:rsid w:val="000E2A54"/>
  </w:style>
  <w:style w:type="paragraph" w:styleId="Listaconvietas2">
    <w:name w:val="List Bullet 2"/>
    <w:basedOn w:val="Normal"/>
    <w:uiPriority w:val="99"/>
    <w:unhideWhenUsed/>
    <w:rsid w:val="000E2A54"/>
    <w:pPr>
      <w:numPr>
        <w:numId w:val="9"/>
      </w:numPr>
      <w:contextualSpacing/>
    </w:pPr>
  </w:style>
  <w:style w:type="paragraph" w:styleId="Textoindependiente">
    <w:name w:val="Body Text"/>
    <w:basedOn w:val="Normal"/>
    <w:link w:val="TextoindependienteCar"/>
    <w:uiPriority w:val="99"/>
    <w:unhideWhenUsed/>
    <w:rsid w:val="000E2A54"/>
    <w:pPr>
      <w:spacing w:after="120"/>
    </w:pPr>
  </w:style>
  <w:style w:type="character" w:customStyle="1" w:styleId="TextoindependienteCar">
    <w:name w:val="Texto independiente Car"/>
    <w:basedOn w:val="Fuentedeprrafopredeter"/>
    <w:link w:val="Textoindependiente"/>
    <w:uiPriority w:val="99"/>
    <w:rsid w:val="000E2A54"/>
  </w:style>
  <w:style w:type="paragraph" w:styleId="Sangradetextonormal">
    <w:name w:val="Body Text Indent"/>
    <w:basedOn w:val="Normal"/>
    <w:link w:val="SangradetextonormalCar"/>
    <w:uiPriority w:val="99"/>
    <w:unhideWhenUsed/>
    <w:rsid w:val="000E2A54"/>
    <w:pPr>
      <w:spacing w:after="120"/>
      <w:ind w:left="283"/>
    </w:pPr>
  </w:style>
  <w:style w:type="character" w:customStyle="1" w:styleId="SangradetextonormalCar">
    <w:name w:val="Sangría de texto normal Car"/>
    <w:basedOn w:val="Fuentedeprrafopredeter"/>
    <w:link w:val="Sangradetextonormal"/>
    <w:uiPriority w:val="99"/>
    <w:rsid w:val="000E2A54"/>
  </w:style>
  <w:style w:type="paragraph" w:styleId="Sangranormal">
    <w:name w:val="Normal Indent"/>
    <w:basedOn w:val="Normal"/>
    <w:uiPriority w:val="99"/>
    <w:unhideWhenUsed/>
    <w:rsid w:val="000E2A54"/>
    <w:pPr>
      <w:ind w:left="708"/>
    </w:pPr>
  </w:style>
  <w:style w:type="paragraph" w:styleId="Textoindependienteprimerasangra">
    <w:name w:val="Body Text First Indent"/>
    <w:basedOn w:val="Textoindependiente"/>
    <w:link w:val="TextoindependienteprimerasangraCar"/>
    <w:uiPriority w:val="99"/>
    <w:unhideWhenUsed/>
    <w:rsid w:val="000E2A54"/>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E2A54"/>
  </w:style>
  <w:style w:type="paragraph" w:styleId="Textoindependienteprimerasangra2">
    <w:name w:val="Body Text First Indent 2"/>
    <w:basedOn w:val="Sangradetextonormal"/>
    <w:link w:val="Textoindependienteprimerasangra2Car"/>
    <w:uiPriority w:val="99"/>
    <w:unhideWhenUsed/>
    <w:rsid w:val="000E2A5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E2A54"/>
  </w:style>
  <w:style w:type="character" w:customStyle="1" w:styleId="Ttulo1Car">
    <w:name w:val="Título 1 Car"/>
    <w:basedOn w:val="Fuentedeprrafopredeter"/>
    <w:link w:val="Ttulo1"/>
    <w:uiPriority w:val="9"/>
    <w:rsid w:val="00EC33EE"/>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C33EE"/>
    <w:pPr>
      <w:ind w:left="283" w:hanging="283"/>
      <w:contextualSpacing/>
    </w:pPr>
  </w:style>
  <w:style w:type="paragraph" w:styleId="Continuarlista2">
    <w:name w:val="List Continue 2"/>
    <w:basedOn w:val="Normal"/>
    <w:uiPriority w:val="99"/>
    <w:unhideWhenUsed/>
    <w:rsid w:val="00EC33EE"/>
    <w:pPr>
      <w:spacing w:after="120"/>
      <w:ind w:left="566"/>
      <w:contextualSpacing/>
    </w:pPr>
  </w:style>
  <w:style w:type="character" w:styleId="Hipervnculo">
    <w:name w:val="Hyperlink"/>
    <w:basedOn w:val="Fuentedeprrafopredeter"/>
    <w:uiPriority w:val="99"/>
    <w:unhideWhenUsed/>
    <w:rsid w:val="00197D97"/>
    <w:rPr>
      <w:color w:val="0563C1" w:themeColor="hyperlink"/>
      <w:u w:val="single"/>
    </w:rPr>
  </w:style>
  <w:style w:type="paragraph" w:styleId="NormalWeb">
    <w:name w:val="Normal (Web)"/>
    <w:basedOn w:val="Normal"/>
    <w:uiPriority w:val="99"/>
    <w:unhideWhenUsed/>
    <w:rsid w:val="00CE636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AF5975"/>
    <w:rPr>
      <w:b/>
      <w:bCs/>
    </w:rPr>
  </w:style>
</w:styles>
</file>

<file path=word/webSettings.xml><?xml version="1.0" encoding="utf-8"?>
<w:webSettings xmlns:r="http://schemas.openxmlformats.org/officeDocument/2006/relationships" xmlns:w="http://schemas.openxmlformats.org/wordprocessingml/2006/main">
  <w:divs>
    <w:div w:id="574976852">
      <w:bodyDiv w:val="1"/>
      <w:marLeft w:val="0"/>
      <w:marRight w:val="0"/>
      <w:marTop w:val="0"/>
      <w:marBottom w:val="0"/>
      <w:divBdr>
        <w:top w:val="none" w:sz="0" w:space="0" w:color="auto"/>
        <w:left w:val="none" w:sz="0" w:space="0" w:color="auto"/>
        <w:bottom w:val="none" w:sz="0" w:space="0" w:color="auto"/>
        <w:right w:val="none" w:sz="0" w:space="0" w:color="auto"/>
      </w:divBdr>
    </w:div>
    <w:div w:id="638152928">
      <w:bodyDiv w:val="1"/>
      <w:marLeft w:val="0"/>
      <w:marRight w:val="0"/>
      <w:marTop w:val="0"/>
      <w:marBottom w:val="0"/>
      <w:divBdr>
        <w:top w:val="none" w:sz="0" w:space="0" w:color="auto"/>
        <w:left w:val="none" w:sz="0" w:space="0" w:color="auto"/>
        <w:bottom w:val="none" w:sz="0" w:space="0" w:color="auto"/>
        <w:right w:val="none" w:sz="0" w:space="0" w:color="auto"/>
      </w:divBdr>
    </w:div>
    <w:div w:id="667513740">
      <w:bodyDiv w:val="1"/>
      <w:marLeft w:val="0"/>
      <w:marRight w:val="0"/>
      <w:marTop w:val="0"/>
      <w:marBottom w:val="0"/>
      <w:divBdr>
        <w:top w:val="none" w:sz="0" w:space="0" w:color="auto"/>
        <w:left w:val="none" w:sz="0" w:space="0" w:color="auto"/>
        <w:bottom w:val="none" w:sz="0" w:space="0" w:color="auto"/>
        <w:right w:val="none" w:sz="0" w:space="0" w:color="auto"/>
      </w:divBdr>
    </w:div>
    <w:div w:id="1123113233">
      <w:bodyDiv w:val="1"/>
      <w:marLeft w:val="0"/>
      <w:marRight w:val="0"/>
      <w:marTop w:val="0"/>
      <w:marBottom w:val="0"/>
      <w:divBdr>
        <w:top w:val="none" w:sz="0" w:space="0" w:color="auto"/>
        <w:left w:val="none" w:sz="0" w:space="0" w:color="auto"/>
        <w:bottom w:val="none" w:sz="0" w:space="0" w:color="auto"/>
        <w:right w:val="none" w:sz="0" w:space="0" w:color="auto"/>
      </w:divBdr>
    </w:div>
    <w:div w:id="1196696601">
      <w:bodyDiv w:val="1"/>
      <w:marLeft w:val="0"/>
      <w:marRight w:val="0"/>
      <w:marTop w:val="0"/>
      <w:marBottom w:val="0"/>
      <w:divBdr>
        <w:top w:val="none" w:sz="0" w:space="0" w:color="auto"/>
        <w:left w:val="none" w:sz="0" w:space="0" w:color="auto"/>
        <w:bottom w:val="none" w:sz="0" w:space="0" w:color="auto"/>
        <w:right w:val="none" w:sz="0" w:space="0" w:color="auto"/>
      </w:divBdr>
    </w:div>
    <w:div w:id="1280184467">
      <w:bodyDiv w:val="1"/>
      <w:marLeft w:val="0"/>
      <w:marRight w:val="0"/>
      <w:marTop w:val="0"/>
      <w:marBottom w:val="0"/>
      <w:divBdr>
        <w:top w:val="none" w:sz="0" w:space="0" w:color="auto"/>
        <w:left w:val="none" w:sz="0" w:space="0" w:color="auto"/>
        <w:bottom w:val="none" w:sz="0" w:space="0" w:color="auto"/>
        <w:right w:val="none" w:sz="0" w:space="0" w:color="auto"/>
      </w:divBdr>
    </w:div>
    <w:div w:id="207966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077FA-9334-459D-8FAC-06D43166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dc:creator>
  <cp:lastModifiedBy>Edgar Mayeregger</cp:lastModifiedBy>
  <cp:revision>2</cp:revision>
  <cp:lastPrinted>2010-10-18T03:34:00Z</cp:lastPrinted>
  <dcterms:created xsi:type="dcterms:W3CDTF">2020-10-02T13:27:00Z</dcterms:created>
  <dcterms:modified xsi:type="dcterms:W3CDTF">2020-10-02T13:27:00Z</dcterms:modified>
</cp:coreProperties>
</file>